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006A50E5">
        <w:trPr>
          <w:trHeight w:val="1134"/>
        </w:trPr>
        <w:tc>
          <w:tcPr>
            <w:tcW w:w="15969" w:type="dxa"/>
            <w:shd w:val="clear" w:color="auto" w:fill="4A66AC" w:themeFill="accent1"/>
          </w:tcPr>
          <w:p w14:paraId="2FC70A8D" w14:textId="4E2587D6" w:rsidR="00FA4483" w:rsidRPr="0021673D" w:rsidRDefault="00CD50A2" w:rsidP="00CD50A2">
            <w:pPr>
              <w:pStyle w:val="NoSpacing"/>
              <w:jc w:val="center"/>
              <w:rPr>
                <w:rFonts w:cstheme="minorHAnsi"/>
                <w:b/>
                <w:bCs/>
                <w:color w:val="FFFFFF" w:themeColor="background1"/>
                <w:sz w:val="44"/>
                <w:szCs w:val="48"/>
              </w:rPr>
            </w:pPr>
            <w:r>
              <w:rPr>
                <w:rFonts w:cstheme="minorHAnsi"/>
                <w:b/>
                <w:bCs/>
                <w:noProof/>
                <w:color w:val="FFFFFF" w:themeColor="background1"/>
                <w:sz w:val="44"/>
                <w:szCs w:val="48"/>
              </w:rPr>
              <w:drawing>
                <wp:anchor distT="0" distB="0" distL="114300" distR="114300" simplePos="0" relativeHeight="251659265" behindDoc="0" locked="0" layoutInCell="1" allowOverlap="1" wp14:anchorId="20DF80B3" wp14:editId="3C0751A5">
                  <wp:simplePos x="0" y="0"/>
                  <wp:positionH relativeFrom="column">
                    <wp:posOffset>8601075</wp:posOffset>
                  </wp:positionH>
                  <wp:positionV relativeFrom="paragraph">
                    <wp:posOffset>76200</wp:posOffset>
                  </wp:positionV>
                  <wp:extent cx="1286510" cy="567055"/>
                  <wp:effectExtent l="0" t="0" r="8890" b="4445"/>
                  <wp:wrapSquare wrapText="bothSides"/>
                  <wp:docPr id="29596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567055"/>
                          </a:xfrm>
                          <a:prstGeom prst="rect">
                            <a:avLst/>
                          </a:prstGeom>
                          <a:noFill/>
                        </pic:spPr>
                      </pic:pic>
                    </a:graphicData>
                  </a:graphic>
                  <wp14:sizeRelH relativeFrom="page">
                    <wp14:pctWidth>0</wp14:pctWidth>
                  </wp14:sizeRelH>
                  <wp14:sizeRelV relativeFrom="page">
                    <wp14:pctHeight>0</wp14:pctHeight>
                  </wp14:sizeRelV>
                </wp:anchor>
              </w:drawing>
            </w:r>
            <w:r w:rsidR="00480617" w:rsidRPr="0021673D">
              <w:rPr>
                <w:rFonts w:cstheme="minorHAnsi"/>
                <w:noProof/>
                <w:lang w:eastAsia="en-GB"/>
              </w:rPr>
              <mc:AlternateContent>
                <mc:Choice Requires="wps">
                  <w:drawing>
                    <wp:anchor distT="45720" distB="45720" distL="114300" distR="114300" simplePos="0" relativeHeight="251658241" behindDoc="0" locked="0" layoutInCell="1" allowOverlap="1" wp14:anchorId="132951C6" wp14:editId="3CFEB266">
                      <wp:simplePos x="0" y="0"/>
                      <wp:positionH relativeFrom="column">
                        <wp:posOffset>43815</wp:posOffset>
                      </wp:positionH>
                      <wp:positionV relativeFrom="paragraph">
                        <wp:posOffset>-7620</wp:posOffset>
                      </wp:positionV>
                      <wp:extent cx="777240" cy="6705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70560"/>
                              </a:xfrm>
                              <a:prstGeom prst="rect">
                                <a:avLst/>
                              </a:prstGeom>
                              <a:solidFill>
                                <a:srgbClr val="FFFFFF"/>
                              </a:solidFill>
                              <a:ln w="9525">
                                <a:solidFill>
                                  <a:srgbClr val="000000"/>
                                </a:solidFill>
                                <a:miter lim="800000"/>
                                <a:headEnd/>
                                <a:tailEnd/>
                              </a:ln>
                            </wps:spPr>
                            <wps:txbx>
                              <w:txbxContent>
                                <w:p w14:paraId="4803713C" w14:textId="284A5A37" w:rsidR="006D3954" w:rsidRDefault="00CD50A2">
                                  <w:r w:rsidRPr="00CD50A2">
                                    <w:drawing>
                                      <wp:inline distT="0" distB="0" distL="0" distR="0" wp14:anchorId="7A8C170A" wp14:editId="6ADC80E9">
                                        <wp:extent cx="570230" cy="570230"/>
                                        <wp:effectExtent l="0" t="0" r="1270" b="1270"/>
                                        <wp:docPr id="1687808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3.45pt;margin-top:-.6pt;width:61.2pt;height:5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">
                      <v:textbox>
                        <w:txbxContent>
                          <w:p w14:paraId="4803713C" w14:textId="284A5A37" w:rsidR="006D3954" w:rsidRDefault="00CD50A2">
                            <w:r w:rsidRPr="00CD50A2">
                              <w:drawing>
                                <wp:inline distT="0" distB="0" distL="0" distR="0" wp14:anchorId="7A8C170A" wp14:editId="6ADC80E9">
                                  <wp:extent cx="570230" cy="570230"/>
                                  <wp:effectExtent l="0" t="0" r="1270" b="1270"/>
                                  <wp:docPr id="1687808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txbxContent>
                      </v:textbox>
                    </v:shape>
                  </w:pict>
                </mc:Fallback>
              </mc:AlternateContent>
            </w:r>
            <w:r w:rsidR="00FA4483" w:rsidRPr="0021673D">
              <w:rPr>
                <w:rFonts w:cstheme="minorHAnsi"/>
              </w:rPr>
              <w:br w:type="page"/>
            </w:r>
            <w:proofErr w:type="spellStart"/>
            <w:r>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C of </w:t>
            </w:r>
            <w:proofErr w:type="gramStart"/>
            <w:r>
              <w:rPr>
                <w:rFonts w:cstheme="minorHAnsi"/>
                <w:b/>
                <w:bCs/>
                <w:color w:val="FFFFFF" w:themeColor="background1"/>
                <w:sz w:val="44"/>
                <w:szCs w:val="48"/>
              </w:rPr>
              <w:t xml:space="preserve">E </w:t>
            </w:r>
            <w:r w:rsidR="00555FA3">
              <w:rPr>
                <w:rFonts w:cstheme="minorHAnsi"/>
                <w:b/>
                <w:bCs/>
                <w:color w:val="FFFFFF" w:themeColor="background1"/>
                <w:sz w:val="44"/>
                <w:szCs w:val="48"/>
              </w:rPr>
              <w:t xml:space="preserve"> </w:t>
            </w:r>
            <w:r w:rsidR="00FA4483" w:rsidRPr="0021673D">
              <w:rPr>
                <w:rFonts w:cstheme="minorHAnsi"/>
                <w:b/>
                <w:bCs/>
                <w:color w:val="FFFFFF" w:themeColor="background1"/>
                <w:sz w:val="44"/>
                <w:szCs w:val="48"/>
              </w:rPr>
              <w:t>Primary</w:t>
            </w:r>
            <w:proofErr w:type="gramEnd"/>
            <w:r w:rsidR="00555FA3">
              <w:rPr>
                <w:rFonts w:cstheme="minorHAnsi"/>
                <w:b/>
                <w:bCs/>
                <w:color w:val="FFFFFF" w:themeColor="background1"/>
                <w:sz w:val="44"/>
                <w:szCs w:val="48"/>
              </w:rPr>
              <w:t xml:space="preserve"> School</w:t>
            </w:r>
          </w:p>
          <w:p w14:paraId="7C8B6803" w14:textId="10D8FE61" w:rsidR="00FA4483" w:rsidRPr="0021673D" w:rsidRDefault="00123369" w:rsidP="00CD50A2">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p>
          <w:p w14:paraId="6A446F29" w14:textId="5CE65FCE" w:rsidR="00480617" w:rsidRPr="00480617" w:rsidRDefault="00480617" w:rsidP="006A50E5">
            <w:pPr>
              <w:spacing w:line="257" w:lineRule="auto"/>
              <w:rPr>
                <w:sz w:val="16"/>
                <w:szCs w:val="16"/>
              </w:rPr>
            </w:pPr>
          </w:p>
        </w:tc>
      </w:tr>
      <w:tr w:rsidR="00621F33" w:rsidRPr="0021673D" w14:paraId="59296DB6" w14:textId="77777777" w:rsidTr="006A50E5">
        <w:trPr>
          <w:trHeight w:val="1757"/>
        </w:trPr>
        <w:tc>
          <w:tcPr>
            <w:tcW w:w="15969" w:type="dxa"/>
            <w:vAlign w:val="center"/>
          </w:tcPr>
          <w:p w14:paraId="11BDFC2A" w14:textId="1F5B2A23" w:rsidR="0021673D" w:rsidRDefault="00CC6C31" w:rsidP="006A50E5">
            <w:pPr>
              <w:pStyle w:val="TableTitle"/>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w:t>
            </w:r>
            <w:r w:rsidR="00653A77">
              <w:rPr>
                <w:rFonts w:asciiTheme="minorHAnsi" w:hAnsiTheme="minorHAnsi" w:cstheme="minorHAnsi"/>
                <w:b w:val="0"/>
                <w:sz w:val="22"/>
                <w:szCs w:val="22"/>
              </w:rPr>
              <w:t>c</w:t>
            </w:r>
            <w:r w:rsidRPr="0021673D">
              <w:rPr>
                <w:rFonts w:asciiTheme="minorHAnsi" w:hAnsiTheme="minorHAnsi" w:cstheme="minorHAnsi"/>
                <w:b w:val="0"/>
                <w:sz w:val="22"/>
                <w:szCs w:val="22"/>
              </w:rPr>
              <w:t xml:space="preserve">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2B4D8D10" w14:textId="076C408F" w:rsidR="0021673D" w:rsidRPr="0021673D" w:rsidRDefault="00CC6C31" w:rsidP="006A50E5">
            <w:pPr>
              <w:pStyle w:val="TableTitle"/>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tc>
      </w:tr>
    </w:tbl>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21F33" w:rsidRPr="0021673D" w14:paraId="6DCD75E1" w14:textId="77777777" w:rsidTr="6FFB7159">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6FFB7159">
        <w:tc>
          <w:tcPr>
            <w:tcW w:w="16137" w:type="dxa"/>
            <w:shd w:val="clear" w:color="auto" w:fill="FFFFFF" w:themeFill="background1"/>
          </w:tcPr>
          <w:p w14:paraId="20003415" w14:textId="77777777" w:rsidR="00C52E79" w:rsidRPr="006A50E5" w:rsidRDefault="00C52E79" w:rsidP="00CC6C31">
            <w:pPr>
              <w:rPr>
                <w:rFonts w:asciiTheme="minorHAnsi" w:hAnsiTheme="minorHAnsi" w:cstheme="minorHAnsi"/>
                <w:b/>
              </w:rPr>
            </w:pPr>
          </w:p>
          <w:p w14:paraId="793EF084" w14:textId="1BEE4CAC" w:rsidR="00CC6C31" w:rsidRPr="006A50E5" w:rsidRDefault="00CC6C31" w:rsidP="00CC6C31">
            <w:pPr>
              <w:rPr>
                <w:rFonts w:asciiTheme="minorHAnsi" w:hAnsiTheme="minorHAnsi" w:cstheme="minorHAnsi"/>
                <w:bCs/>
              </w:rPr>
            </w:pPr>
            <w:r w:rsidRPr="006A50E5">
              <w:rPr>
                <w:rFonts w:asciiTheme="minorHAnsi" w:hAnsiTheme="minorHAnsi" w:cstheme="minorHAnsi"/>
                <w:b/>
              </w:rPr>
              <w:t xml:space="preserve">Early Years Foundation Stage - </w:t>
            </w:r>
            <w:r w:rsidRPr="006A50E5">
              <w:rPr>
                <w:rFonts w:asciiTheme="minorHAnsi" w:hAnsiTheme="minorHAnsi" w:cstheme="minorHAnsi"/>
                <w:bCs/>
              </w:rPr>
              <w:t xml:space="preserve">Children recognise that a range of technology is used in places such as homes and schools. They select and use technology </w:t>
            </w:r>
            <w:proofErr w:type="gramStart"/>
            <w:r w:rsidRPr="006A50E5">
              <w:rPr>
                <w:rFonts w:asciiTheme="minorHAnsi" w:hAnsiTheme="minorHAnsi" w:cstheme="minorHAnsi"/>
                <w:bCs/>
              </w:rPr>
              <w:t>for  particular</w:t>
            </w:r>
            <w:proofErr w:type="gramEnd"/>
            <w:r w:rsidRPr="006A50E5">
              <w:rPr>
                <w:rFonts w:asciiTheme="minorHAnsi" w:hAnsiTheme="minorHAnsi" w:cstheme="minorHAnsi"/>
                <w:bCs/>
              </w:rPr>
              <w:t xml:space="preserve"> purposes as part of Understanding The World educational programme.</w:t>
            </w:r>
          </w:p>
          <w:p w14:paraId="7E9DDF0D" w14:textId="77777777" w:rsidR="00CC6C31" w:rsidRPr="006A50E5" w:rsidRDefault="00CC6C31" w:rsidP="00CC6C31">
            <w:pPr>
              <w:rPr>
                <w:rFonts w:asciiTheme="minorHAnsi" w:hAnsiTheme="minorHAnsi" w:cstheme="minorHAnsi"/>
                <w:b/>
              </w:rPr>
            </w:pPr>
          </w:p>
          <w:p w14:paraId="0982F388" w14:textId="77777777" w:rsidR="00CC6C31" w:rsidRPr="006A50E5" w:rsidRDefault="00CC6C31" w:rsidP="00CC6C31">
            <w:pPr>
              <w:rPr>
                <w:rFonts w:asciiTheme="minorHAnsi" w:hAnsiTheme="minorHAnsi" w:cstheme="minorHAnsi"/>
                <w:b/>
              </w:rPr>
            </w:pPr>
            <w:r w:rsidRPr="006A50E5">
              <w:rPr>
                <w:rFonts w:asciiTheme="minorHAnsi" w:hAnsiTheme="minorHAnsi" w:cstheme="minorHAnsi"/>
                <w:b/>
              </w:rPr>
              <w:t>Key Stage 1</w:t>
            </w:r>
          </w:p>
          <w:p w14:paraId="7FC55AFB" w14:textId="77777777" w:rsidR="00CC6C31" w:rsidRPr="006A50E5" w:rsidRDefault="00CC6C31" w:rsidP="00CC6C31">
            <w:pPr>
              <w:rPr>
                <w:rFonts w:asciiTheme="minorHAnsi" w:hAnsiTheme="minorHAnsi" w:cstheme="minorHAnsi"/>
                <w:bCs/>
              </w:rPr>
            </w:pPr>
            <w:r w:rsidRPr="006A50E5">
              <w:rPr>
                <w:rFonts w:asciiTheme="minorHAnsi" w:hAnsiTheme="minorHAnsi" w:cstheme="minorHAnsi"/>
                <w:bCs/>
              </w:rPr>
              <w:t xml:space="preserve">Pupils should be taught </w:t>
            </w:r>
            <w:proofErr w:type="gramStart"/>
            <w:r w:rsidRPr="006A50E5">
              <w:rPr>
                <w:rFonts w:asciiTheme="minorHAnsi" w:hAnsiTheme="minorHAnsi" w:cstheme="minorHAnsi"/>
                <w:bCs/>
              </w:rPr>
              <w:t>to;</w:t>
            </w:r>
            <w:proofErr w:type="gramEnd"/>
          </w:p>
          <w:p w14:paraId="5140405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understand what algorithms are; how they are implemented as programs on digital devices; and that programs execute by following precise and unambiguous instructions</w:t>
            </w:r>
          </w:p>
          <w:p w14:paraId="28F094C8"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create and debug simple programs</w:t>
            </w:r>
          </w:p>
          <w:p w14:paraId="3088945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use logical reasoning to predict the behaviour of simple programs</w:t>
            </w:r>
          </w:p>
          <w:p w14:paraId="02AEFB90"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 xml:space="preserve">use technology purposefully to create, organise, store, manipulate and retrieve digital content </w:t>
            </w:r>
          </w:p>
          <w:p w14:paraId="0DF57AC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 xml:space="preserve">recognise common uses of information technology beyond school </w:t>
            </w:r>
          </w:p>
          <w:p w14:paraId="1D734E35"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6A50E5" w:rsidRDefault="00CC6C31" w:rsidP="00CC6C31">
            <w:pPr>
              <w:rPr>
                <w:rFonts w:asciiTheme="minorHAnsi" w:hAnsiTheme="minorHAnsi" w:cstheme="minorHAnsi"/>
                <w:b/>
              </w:rPr>
            </w:pPr>
          </w:p>
          <w:p w14:paraId="73837096" w14:textId="77777777" w:rsidR="00CC6C31" w:rsidRPr="006A50E5" w:rsidRDefault="00CC6C31" w:rsidP="00CC6C31">
            <w:pPr>
              <w:rPr>
                <w:rFonts w:asciiTheme="minorHAnsi" w:hAnsiTheme="minorHAnsi" w:cstheme="minorHAnsi"/>
                <w:b/>
              </w:rPr>
            </w:pPr>
            <w:r w:rsidRPr="006A50E5">
              <w:rPr>
                <w:rFonts w:asciiTheme="minorHAnsi" w:hAnsiTheme="minorHAnsi" w:cstheme="minorHAnsi"/>
                <w:b/>
              </w:rPr>
              <w:t>Key Stage 2</w:t>
            </w:r>
          </w:p>
          <w:p w14:paraId="1483229B" w14:textId="77777777" w:rsidR="00CC6C31" w:rsidRPr="006A50E5" w:rsidRDefault="00CC6C31" w:rsidP="00CC6C31">
            <w:pPr>
              <w:rPr>
                <w:rFonts w:asciiTheme="minorHAnsi" w:hAnsiTheme="minorHAnsi" w:cstheme="minorHAnsi"/>
                <w:bCs/>
              </w:rPr>
            </w:pPr>
            <w:r w:rsidRPr="006A50E5">
              <w:rPr>
                <w:rFonts w:asciiTheme="minorHAnsi" w:hAnsiTheme="minorHAnsi" w:cstheme="minorHAnsi"/>
                <w:bCs/>
              </w:rPr>
              <w:t>Pupils should be taught to:</w:t>
            </w:r>
          </w:p>
          <w:p w14:paraId="05D34E62"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design, write and debug programs that accomplish specific goals, including controlling or simulating physical systems; solve problems by decomposing them into smaller parts</w:t>
            </w:r>
          </w:p>
          <w:p w14:paraId="1672B050"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 xml:space="preserve">use sequence, selection, and repetition in </w:t>
            </w:r>
            <w:proofErr w:type="gramStart"/>
            <w:r w:rsidRPr="006A50E5">
              <w:rPr>
                <w:rFonts w:asciiTheme="minorHAnsi" w:hAnsiTheme="minorHAnsi" w:cstheme="minorHAnsi"/>
                <w:bCs/>
              </w:rPr>
              <w:t>programs;</w:t>
            </w:r>
            <w:proofErr w:type="gramEnd"/>
            <w:r w:rsidRPr="006A50E5">
              <w:rPr>
                <w:rFonts w:asciiTheme="minorHAnsi" w:hAnsiTheme="minorHAnsi" w:cstheme="minorHAnsi"/>
                <w:bCs/>
              </w:rPr>
              <w:t xml:space="preserve"> work with variables and various forms of input and output</w:t>
            </w:r>
          </w:p>
          <w:p w14:paraId="48E2B512"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use logical reasoning to explain how some simple algorithms work and to detect and correct errors in algorithms and programs</w:t>
            </w:r>
          </w:p>
          <w:p w14:paraId="3C493C5F"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lastRenderedPageBreak/>
              <w:t>understand computer networks including the internet; how they can provide multiple services, such as the world wide web; and the opportunities they offer for communication and collaboration</w:t>
            </w:r>
          </w:p>
          <w:p w14:paraId="609DD144"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 xml:space="preserve">use search technologies effectively, appreciate how results are selected and ranked, and be discerning in evaluating digital content </w:t>
            </w:r>
          </w:p>
          <w:p w14:paraId="217205DB"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6A50E5" w:rsidRDefault="00CC6C31" w:rsidP="00CC6C31">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use technology safely, respectfully and responsibly; recognise acceptable/unacceptable behaviour; identify a range of ways to report concerns about content and contact.</w:t>
            </w:r>
          </w:p>
          <w:p w14:paraId="70CCA909" w14:textId="565F8CBF" w:rsidR="006D3954" w:rsidRPr="006A50E5" w:rsidRDefault="006D3954" w:rsidP="006D3954">
            <w:pPr>
              <w:rPr>
                <w:rFonts w:asciiTheme="minorHAnsi" w:hAnsiTheme="minorHAnsi" w:cstheme="minorHAnsi"/>
                <w:bCs/>
              </w:rPr>
            </w:pPr>
          </w:p>
        </w:tc>
      </w:tr>
      <w:tr w:rsidR="00250D2E" w:rsidRPr="0021673D" w14:paraId="02BA4153" w14:textId="77777777" w:rsidTr="6FFB7159">
        <w:tc>
          <w:tcPr>
            <w:tcW w:w="16137" w:type="dxa"/>
            <w:shd w:val="clear" w:color="auto" w:fill="4A66AC" w:themeFill="accent1"/>
          </w:tcPr>
          <w:p w14:paraId="34177397" w14:textId="750048F9" w:rsidR="00250D2E" w:rsidRPr="006A50E5" w:rsidRDefault="4165D125" w:rsidP="6FFB7159">
            <w:pPr>
              <w:jc w:val="center"/>
              <w:rPr>
                <w:b/>
                <w:bCs/>
                <w:color w:val="FFFFFF" w:themeColor="background1"/>
              </w:rPr>
            </w:pPr>
            <w:proofErr w:type="gramStart"/>
            <w:r w:rsidRPr="006A50E5">
              <w:rPr>
                <w:rFonts w:ascii="Calibri" w:eastAsia="Calibri" w:hAnsi="Calibri" w:cs="Calibri"/>
                <w:b/>
                <w:bCs/>
                <w:color w:val="FFFFFF" w:themeColor="background1"/>
              </w:rPr>
              <w:lastRenderedPageBreak/>
              <w:t>In order to</w:t>
            </w:r>
            <w:proofErr w:type="gramEnd"/>
            <w:r w:rsidRPr="006A50E5">
              <w:rPr>
                <w:rFonts w:ascii="Calibri" w:eastAsia="Calibri" w:hAnsi="Calibri" w:cs="Calibri"/>
                <w:b/>
                <w:bCs/>
                <w:color w:val="FFFFFF" w:themeColor="background1"/>
              </w:rPr>
              <w:t xml:space="preserve"> assess impact - a guide</w:t>
            </w:r>
            <w:bookmarkStart w:id="0" w:name="_Hlk37069748"/>
          </w:p>
        </w:tc>
      </w:tr>
      <w:tr w:rsidR="00250D2E" w:rsidRPr="0021673D" w14:paraId="545C1A11" w14:textId="77777777" w:rsidTr="6FFB7159">
        <w:tc>
          <w:tcPr>
            <w:tcW w:w="16137" w:type="dxa"/>
            <w:shd w:val="clear" w:color="auto" w:fill="FFFFFF" w:themeFill="background1"/>
          </w:tcPr>
          <w:p w14:paraId="0E9ACF1B" w14:textId="77777777" w:rsidR="00250D2E" w:rsidRPr="006A50E5" w:rsidRDefault="00250D2E" w:rsidP="00250D2E">
            <w:pPr>
              <w:rPr>
                <w:rFonts w:asciiTheme="minorHAnsi" w:hAnsiTheme="minorHAnsi" w:cstheme="minorHAnsi"/>
              </w:rPr>
            </w:pPr>
          </w:p>
          <w:p w14:paraId="31F181CE" w14:textId="39D9017B" w:rsidR="00BD0BDC" w:rsidRPr="006A50E5" w:rsidRDefault="00CC6C31" w:rsidP="00CC6C31">
            <w:pPr>
              <w:pStyle w:val="BodyText"/>
              <w:spacing w:line="259" w:lineRule="auto"/>
              <w:ind w:left="0" w:right="110"/>
              <w:jc w:val="both"/>
              <w:rPr>
                <w:rFonts w:asciiTheme="minorHAnsi" w:hAnsiTheme="minorHAnsi" w:cstheme="minorHAnsi"/>
                <w:sz w:val="22"/>
                <w:szCs w:val="22"/>
                <w:lang w:val="en-GB"/>
              </w:rPr>
            </w:pPr>
            <w:r w:rsidRPr="006A50E5">
              <w:rPr>
                <w:rFonts w:asciiTheme="minorHAnsi" w:hAnsiTheme="minorHAnsi" w:cstheme="minorHAns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6A50E5">
              <w:rPr>
                <w:rFonts w:asciiTheme="minorHAnsi" w:hAnsiTheme="minorHAnsi" w:cstheme="minorHAnsi"/>
                <w:sz w:val="22"/>
                <w:szCs w:val="22"/>
                <w:lang w:val="en-GB"/>
              </w:rPr>
              <w:t xml:space="preserve"> Evidence and assessment of learning outcomes are detailed </w:t>
            </w:r>
            <w:r w:rsidR="00653A77" w:rsidRPr="006A50E5">
              <w:rPr>
                <w:rFonts w:asciiTheme="minorHAnsi" w:hAnsiTheme="minorHAnsi" w:cstheme="minorHAnsi"/>
                <w:sz w:val="22"/>
                <w:szCs w:val="22"/>
                <w:lang w:val="en-GB"/>
              </w:rPr>
              <w:t>on Tapestry</w:t>
            </w:r>
            <w:r w:rsidR="006950EB" w:rsidRPr="006A50E5">
              <w:rPr>
                <w:rFonts w:asciiTheme="minorHAnsi" w:hAnsiTheme="minorHAnsi" w:cstheme="minorHAnsi"/>
                <w:sz w:val="22"/>
                <w:szCs w:val="22"/>
                <w:lang w:val="en-GB"/>
              </w:rPr>
              <w:t xml:space="preserve">. </w:t>
            </w:r>
            <w:r w:rsidRPr="006A50E5">
              <w:rPr>
                <w:rFonts w:asciiTheme="minorHAnsi" w:hAnsiTheme="minorHAnsi" w:cstheme="minorHAnsi"/>
                <w:sz w:val="22"/>
                <w:szCs w:val="22"/>
                <w:lang w:val="en-GB"/>
              </w:rPr>
              <w:t xml:space="preserve"> </w:t>
            </w:r>
          </w:p>
          <w:p w14:paraId="53007A2E" w14:textId="3FAB83F1" w:rsidR="00BD0BDC" w:rsidRPr="006A50E5" w:rsidRDefault="00BD0BDC" w:rsidP="00250D2E">
            <w:pPr>
              <w:rPr>
                <w:rFonts w:asciiTheme="minorHAnsi" w:hAnsiTheme="minorHAnsi" w:cstheme="minorHAnsi"/>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A169" w14:textId="77777777" w:rsidR="00363C4F" w:rsidRDefault="00363C4F" w:rsidP="00150E53">
      <w:r>
        <w:separator/>
      </w:r>
    </w:p>
  </w:endnote>
  <w:endnote w:type="continuationSeparator" w:id="0">
    <w:p w14:paraId="02DE7017" w14:textId="77777777" w:rsidR="00363C4F" w:rsidRDefault="00363C4F" w:rsidP="00150E53">
      <w:r>
        <w:continuationSeparator/>
      </w:r>
    </w:p>
  </w:endnote>
  <w:endnote w:type="continuationNotice" w:id="1">
    <w:p w14:paraId="6148223F" w14:textId="77777777" w:rsidR="00363C4F" w:rsidRDefault="00363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6B30" w14:textId="77777777" w:rsidR="00363C4F" w:rsidRDefault="00363C4F" w:rsidP="00150E53">
      <w:r>
        <w:separator/>
      </w:r>
    </w:p>
  </w:footnote>
  <w:footnote w:type="continuationSeparator" w:id="0">
    <w:p w14:paraId="10625FBB" w14:textId="77777777" w:rsidR="00363C4F" w:rsidRDefault="00363C4F" w:rsidP="00150E53">
      <w:r>
        <w:continuationSeparator/>
      </w:r>
    </w:p>
  </w:footnote>
  <w:footnote w:type="continuationNotice" w:id="1">
    <w:p w14:paraId="60F44E61" w14:textId="77777777" w:rsidR="00363C4F" w:rsidRDefault="00363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36592839">
    <w:abstractNumId w:val="1"/>
  </w:num>
  <w:num w:numId="2" w16cid:durableId="2055538808">
    <w:abstractNumId w:val="3"/>
  </w:num>
  <w:num w:numId="3" w16cid:durableId="1078207161">
    <w:abstractNumId w:val="2"/>
  </w:num>
  <w:num w:numId="4" w16cid:durableId="310214405">
    <w:abstractNumId w:val="4"/>
  </w:num>
  <w:num w:numId="5" w16cid:durableId="12187813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394C"/>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599B"/>
    <w:rsid w:val="002468A2"/>
    <w:rsid w:val="00250D2E"/>
    <w:rsid w:val="0025142A"/>
    <w:rsid w:val="00251D53"/>
    <w:rsid w:val="00253D2D"/>
    <w:rsid w:val="002543BE"/>
    <w:rsid w:val="00254F23"/>
    <w:rsid w:val="0025715F"/>
    <w:rsid w:val="0025782A"/>
    <w:rsid w:val="00257C28"/>
    <w:rsid w:val="002608B3"/>
    <w:rsid w:val="00264314"/>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A1D"/>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3C4F"/>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581A"/>
    <w:rsid w:val="00466E20"/>
    <w:rsid w:val="004719D2"/>
    <w:rsid w:val="00472D60"/>
    <w:rsid w:val="00475690"/>
    <w:rsid w:val="00480617"/>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6A7"/>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5FA3"/>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3A77"/>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50EB"/>
    <w:rsid w:val="00696B62"/>
    <w:rsid w:val="00697CDA"/>
    <w:rsid w:val="006A0387"/>
    <w:rsid w:val="006A059E"/>
    <w:rsid w:val="006A08F1"/>
    <w:rsid w:val="006A50E5"/>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3F6B"/>
    <w:rsid w:val="00767832"/>
    <w:rsid w:val="0077165D"/>
    <w:rsid w:val="00776684"/>
    <w:rsid w:val="007769E5"/>
    <w:rsid w:val="00781B0C"/>
    <w:rsid w:val="00787508"/>
    <w:rsid w:val="00791579"/>
    <w:rsid w:val="00797DDE"/>
    <w:rsid w:val="007A118B"/>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07C67"/>
    <w:rsid w:val="00913C8C"/>
    <w:rsid w:val="00914875"/>
    <w:rsid w:val="00916404"/>
    <w:rsid w:val="00916D7E"/>
    <w:rsid w:val="00921961"/>
    <w:rsid w:val="0092611E"/>
    <w:rsid w:val="0092788C"/>
    <w:rsid w:val="009311DC"/>
    <w:rsid w:val="00933D07"/>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87DE7"/>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5D0C"/>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398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D50A2"/>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5CCD"/>
    <w:rsid w:val="00D51524"/>
    <w:rsid w:val="00D51580"/>
    <w:rsid w:val="00D54727"/>
    <w:rsid w:val="00D54AD5"/>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2FA7"/>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C3D8424"/>
    <w:rsid w:val="1D545848"/>
    <w:rsid w:val="25FCCFB4"/>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B69E-197E-4BBD-9526-091CD0D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2024-10-28T09:39:00Z</dcterms:created>
  <dcterms:modified xsi:type="dcterms:W3CDTF">2024-10-28T09:39:00Z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