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71B2A" w14:textId="77F34E3A" w:rsidR="00614208" w:rsidRDefault="009A3DB0" w:rsidP="25C8D4D3">
      <w:pPr>
        <w:spacing w:after="240"/>
        <w:rPr>
          <w:rFonts w:ascii="Arial" w:eastAsia="Arial" w:hAnsi="Arial" w:cs="Arial"/>
          <w:b/>
          <w:bCs/>
          <w:sz w:val="36"/>
          <w:szCs w:val="36"/>
        </w:rPr>
      </w:pPr>
      <w:r>
        <w:t xml:space="preserve"> </w:t>
      </w:r>
      <w:r w:rsidRPr="25C8D4D3">
        <w:rPr>
          <w:rFonts w:ascii="Arial" w:eastAsia="Arial" w:hAnsi="Arial" w:cs="Arial"/>
          <w:b/>
          <w:bCs/>
          <w:color w:val="104F75"/>
          <w:sz w:val="36"/>
          <w:szCs w:val="36"/>
        </w:rPr>
        <w:t xml:space="preserve">Pupil premium strategy statement (primary) </w:t>
      </w:r>
      <w:r w:rsidR="1BA484C1" w:rsidRPr="25C8D4D3">
        <w:rPr>
          <w:rFonts w:ascii="Arial" w:eastAsia="Arial" w:hAnsi="Arial" w:cs="Arial"/>
          <w:b/>
          <w:bCs/>
          <w:color w:val="FF0000"/>
          <w:sz w:val="36"/>
          <w:szCs w:val="36"/>
        </w:rPr>
        <w:t>REVIEW</w:t>
      </w: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60"/>
        <w:gridCol w:w="1276"/>
        <w:gridCol w:w="3632"/>
        <w:gridCol w:w="1471"/>
        <w:gridCol w:w="4819"/>
        <w:gridCol w:w="1559"/>
      </w:tblGrid>
      <w:tr w:rsidR="00614208" w14:paraId="613CCBC6" w14:textId="77777777" w:rsidTr="3EF6A63F">
        <w:trPr>
          <w:trHeight w:val="360"/>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29A9468"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19BBDFE2" w14:textId="77777777" w:rsidTr="3EF6A63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F2C3FB"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FD7CA9" w14:textId="77777777" w:rsidR="00614208" w:rsidRDefault="00CE1580">
            <w:pPr>
              <w:rPr>
                <w:rFonts w:ascii="Arial" w:eastAsia="Arial" w:hAnsi="Arial" w:cs="Arial"/>
              </w:rPr>
            </w:pPr>
            <w:r>
              <w:rPr>
                <w:rFonts w:ascii="Arial" w:eastAsia="Arial" w:hAnsi="Arial" w:cs="Arial"/>
              </w:rPr>
              <w:t>Landscove</w:t>
            </w:r>
          </w:p>
        </w:tc>
      </w:tr>
      <w:tr w:rsidR="00614208" w14:paraId="7D92F8D1" w14:textId="77777777" w:rsidTr="3EF6A63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A000DA"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6CD1467" w14:textId="34DDADB9" w:rsidR="00614208" w:rsidRDefault="00243DAD">
            <w:pPr>
              <w:rPr>
                <w:rFonts w:ascii="Arial" w:eastAsia="Arial" w:hAnsi="Arial" w:cs="Arial"/>
              </w:rPr>
            </w:pPr>
            <w:r w:rsidRPr="1BC70E39">
              <w:rPr>
                <w:rFonts w:ascii="Arial" w:eastAsia="Arial" w:hAnsi="Arial" w:cs="Arial"/>
              </w:rPr>
              <w:t>20</w:t>
            </w:r>
            <w:r w:rsidR="39AB1675" w:rsidRPr="1BC70E39">
              <w:rPr>
                <w:rFonts w:ascii="Arial" w:eastAsia="Arial" w:hAnsi="Arial" w:cs="Arial"/>
              </w:rPr>
              <w:t>20</w:t>
            </w:r>
            <w:r w:rsidRPr="1BC70E39">
              <w:rPr>
                <w:rFonts w:ascii="Arial" w:eastAsia="Arial" w:hAnsi="Arial" w:cs="Arial"/>
              </w:rPr>
              <w:t>- 2</w:t>
            </w:r>
            <w:r w:rsidR="2FA2E883" w:rsidRPr="1BC70E39">
              <w:rPr>
                <w:rFonts w:ascii="Arial" w:eastAsia="Arial" w:hAnsi="Arial" w:cs="Arial"/>
              </w:rPr>
              <w:t>1</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569A7"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2931D" w14:textId="05370347" w:rsidR="00614208" w:rsidRPr="00963C91" w:rsidRDefault="00CE1580">
            <w:pPr>
              <w:rPr>
                <w:rFonts w:ascii="Arial" w:eastAsia="Arial" w:hAnsi="Arial" w:cs="Arial"/>
              </w:rPr>
            </w:pPr>
            <w:r w:rsidRPr="1BC70E39">
              <w:rPr>
                <w:rFonts w:ascii="Arial" w:eastAsia="Arial" w:hAnsi="Arial" w:cs="Arial"/>
              </w:rPr>
              <w:t>£</w:t>
            </w:r>
            <w:r w:rsidR="108F96E0" w:rsidRPr="1BC70E39">
              <w:rPr>
                <w:rFonts w:ascii="Arial" w:eastAsia="Arial" w:hAnsi="Arial" w:cs="Arial"/>
              </w:rPr>
              <w:t>6,725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3383D"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0DBE6" w14:textId="15ECD5A8" w:rsidR="00614208" w:rsidRDefault="00243DAD">
            <w:pPr>
              <w:rPr>
                <w:rFonts w:ascii="Arial" w:eastAsia="Arial" w:hAnsi="Arial" w:cs="Arial"/>
              </w:rPr>
            </w:pPr>
            <w:r w:rsidRPr="1BC70E39">
              <w:rPr>
                <w:rFonts w:ascii="Arial" w:eastAsia="Arial" w:hAnsi="Arial" w:cs="Arial"/>
              </w:rPr>
              <w:t>July 20</w:t>
            </w:r>
            <w:r w:rsidR="712A7657" w:rsidRPr="1BC70E39">
              <w:rPr>
                <w:rFonts w:ascii="Arial" w:eastAsia="Arial" w:hAnsi="Arial" w:cs="Arial"/>
              </w:rPr>
              <w:t>20</w:t>
            </w:r>
          </w:p>
        </w:tc>
      </w:tr>
      <w:tr w:rsidR="00614208" w14:paraId="3C918B37" w14:textId="77777777" w:rsidTr="3EF6A63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DF7B97"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B2963F" w14:textId="77777777" w:rsidR="00614208" w:rsidRDefault="4C892D52" w:rsidP="3EF6A63F">
            <w:pPr>
              <w:rPr>
                <w:rFonts w:ascii="Arial" w:eastAsia="Arial" w:hAnsi="Arial" w:cs="Arial"/>
              </w:rPr>
            </w:pPr>
            <w:r w:rsidRPr="3EF6A63F">
              <w:rPr>
                <w:rFonts w:ascii="Arial" w:eastAsia="Arial" w:hAnsi="Arial" w:cs="Arial"/>
              </w:rPr>
              <w:t>84</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5308A"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18D26" w14:textId="49F3DBFA" w:rsidR="00614208" w:rsidRPr="00963C91" w:rsidRDefault="5992D0F3">
            <w:pPr>
              <w:rPr>
                <w:rFonts w:ascii="Arial" w:eastAsia="Arial" w:hAnsi="Arial" w:cs="Arial"/>
              </w:rPr>
            </w:pPr>
            <w:r w:rsidRPr="1BC70E39">
              <w:rPr>
                <w:rFonts w:ascii="Arial" w:eastAsia="Arial" w:hAnsi="Arial" w:cs="Arial"/>
              </w:rPr>
              <w:t>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993B4"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215802" w14:textId="24E5AA69" w:rsidR="00614208" w:rsidRDefault="00243DAD">
            <w:pPr>
              <w:rPr>
                <w:rFonts w:ascii="Arial" w:eastAsia="Arial" w:hAnsi="Arial" w:cs="Arial"/>
              </w:rPr>
            </w:pPr>
            <w:r w:rsidRPr="1BC70E39">
              <w:rPr>
                <w:rFonts w:ascii="Arial" w:eastAsia="Arial" w:hAnsi="Arial" w:cs="Arial"/>
              </w:rPr>
              <w:t>July 202</w:t>
            </w:r>
            <w:r w:rsidR="6EBF3810" w:rsidRPr="1BC70E39">
              <w:rPr>
                <w:rFonts w:ascii="Arial" w:eastAsia="Arial" w:hAnsi="Arial" w:cs="Arial"/>
              </w:rPr>
              <w:t>1</w:t>
            </w:r>
          </w:p>
        </w:tc>
      </w:tr>
      <w:tr w:rsidR="1BC70E39" w14:paraId="6969EB57" w14:textId="77777777" w:rsidTr="3EF6A63F">
        <w:tc>
          <w:tcPr>
            <w:tcW w:w="39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108" w:type="dxa"/>
              <w:bottom w:w="57" w:type="dxa"/>
              <w:right w:w="108" w:type="dxa"/>
            </w:tcMar>
          </w:tcPr>
          <w:p w14:paraId="344F8610" w14:textId="453361C9" w:rsidR="1BC70E39" w:rsidRDefault="1BC70E39" w:rsidP="1BC70E39">
            <w:pPr>
              <w:rPr>
                <w:rFonts w:ascii="Arial" w:eastAsia="Arial" w:hAnsi="Arial" w:cs="Arial"/>
                <w:b/>
                <w:bCs/>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E3D4E" w14:textId="60B65192" w:rsidR="1A18E1EA" w:rsidRDefault="1A18E1EA" w:rsidP="1BC70E39">
            <w:pPr>
              <w:rPr>
                <w:rFonts w:ascii="Arial" w:eastAsia="Arial" w:hAnsi="Arial" w:cs="Arial"/>
                <w:b/>
                <w:bCs/>
              </w:rPr>
            </w:pPr>
            <w:r w:rsidRPr="1BC70E39">
              <w:rPr>
                <w:rFonts w:ascii="Arial" w:eastAsia="Arial" w:hAnsi="Arial" w:cs="Arial"/>
                <w:b/>
                <w:bCs/>
              </w:rPr>
              <w:t xml:space="preserve">Number of LAC pupils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CCC6A" w14:textId="400304FC" w:rsidR="1A18E1EA" w:rsidRDefault="1A18E1EA" w:rsidP="1BC70E39">
            <w:pPr>
              <w:rPr>
                <w:rFonts w:ascii="Arial" w:eastAsia="Arial" w:hAnsi="Arial" w:cs="Arial"/>
              </w:rPr>
            </w:pPr>
            <w:r w:rsidRPr="1BC70E39">
              <w:rPr>
                <w:rFonts w:ascii="Arial" w:eastAsia="Arial" w:hAnsi="Arial" w:cs="Arial"/>
              </w:rPr>
              <w:t>1</w:t>
            </w:r>
          </w:p>
        </w:tc>
        <w:tc>
          <w:tcPr>
            <w:tcW w:w="63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A8DDD8F" w14:textId="2FC0B95A" w:rsidR="1BC70E39" w:rsidRDefault="1BC70E39" w:rsidP="1BC70E39">
            <w:pPr>
              <w:rPr>
                <w:rFonts w:ascii="Arial" w:eastAsia="Arial" w:hAnsi="Arial" w:cs="Arial"/>
                <w:b/>
                <w:bCs/>
              </w:rPr>
            </w:pPr>
          </w:p>
        </w:tc>
      </w:tr>
      <w:tr w:rsidR="1BC70E39" w14:paraId="2CC8155C" w14:textId="77777777" w:rsidTr="3EF6A63F">
        <w:tc>
          <w:tcPr>
            <w:tcW w:w="3936" w:type="dxa"/>
            <w:gridSpan w:val="2"/>
            <w:vMerge/>
            <w:tcMar>
              <w:top w:w="57" w:type="dxa"/>
              <w:left w:w="108" w:type="dxa"/>
              <w:bottom w:w="57" w:type="dxa"/>
              <w:right w:w="108" w:type="dxa"/>
            </w:tcMar>
          </w:tcPr>
          <w:p w14:paraId="584DDC12" w14:textId="77777777" w:rsidR="007451D8" w:rsidRDefault="007451D8"/>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7254E" w14:textId="2F9EBC98" w:rsidR="18CBAF1E" w:rsidRDefault="18CBAF1E" w:rsidP="1BC70E39">
            <w:pPr>
              <w:rPr>
                <w:rFonts w:ascii="Arial" w:eastAsia="Arial" w:hAnsi="Arial" w:cs="Arial"/>
                <w:b/>
                <w:bCs/>
              </w:rPr>
            </w:pPr>
            <w:r w:rsidRPr="1BC70E39">
              <w:rPr>
                <w:rFonts w:ascii="Arial" w:eastAsia="Arial" w:hAnsi="Arial" w:cs="Arial"/>
                <w:b/>
                <w:bCs/>
              </w:rPr>
              <w:t>Total budget for pupils with parents in the services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FBBE9" w14:textId="175AD7C2" w:rsidR="18CBAF1E" w:rsidRDefault="18CBAF1E" w:rsidP="1BC70E39">
            <w:pPr>
              <w:rPr>
                <w:rFonts w:ascii="Arial" w:eastAsia="Arial" w:hAnsi="Arial" w:cs="Arial"/>
              </w:rPr>
            </w:pPr>
            <w:r w:rsidRPr="1BC70E39">
              <w:rPr>
                <w:rFonts w:ascii="Arial" w:eastAsia="Arial" w:hAnsi="Arial" w:cs="Arial"/>
              </w:rPr>
              <w:t>£</w:t>
            </w:r>
            <w:r w:rsidR="62F5176C" w:rsidRPr="1BC70E39">
              <w:rPr>
                <w:rFonts w:ascii="Arial" w:eastAsia="Arial" w:hAnsi="Arial" w:cs="Arial"/>
              </w:rPr>
              <w:t>310</w:t>
            </w:r>
          </w:p>
        </w:tc>
        <w:tc>
          <w:tcPr>
            <w:tcW w:w="6378" w:type="dxa"/>
            <w:gridSpan w:val="2"/>
            <w:vMerge/>
            <w:tcMar>
              <w:top w:w="0" w:type="dxa"/>
              <w:left w:w="108" w:type="dxa"/>
              <w:bottom w:w="0" w:type="dxa"/>
              <w:right w:w="108" w:type="dxa"/>
            </w:tcMar>
          </w:tcPr>
          <w:p w14:paraId="383A05C2" w14:textId="77777777" w:rsidR="007451D8" w:rsidRDefault="007451D8"/>
        </w:tc>
      </w:tr>
      <w:tr w:rsidR="1BC70E39" w14:paraId="2B2599A4" w14:textId="77777777" w:rsidTr="3EF6A63F">
        <w:tc>
          <w:tcPr>
            <w:tcW w:w="3936" w:type="dxa"/>
            <w:gridSpan w:val="2"/>
            <w:vMerge/>
            <w:tcMar>
              <w:top w:w="57" w:type="dxa"/>
              <w:left w:w="108" w:type="dxa"/>
              <w:bottom w:w="57" w:type="dxa"/>
              <w:right w:w="108" w:type="dxa"/>
            </w:tcMar>
          </w:tcPr>
          <w:p w14:paraId="2D804FB6" w14:textId="77777777" w:rsidR="007451D8" w:rsidRDefault="007451D8"/>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A12C43" w14:textId="0B0C37EE" w:rsidR="18CBAF1E" w:rsidRDefault="18CBAF1E" w:rsidP="1BC70E39">
            <w:pPr>
              <w:rPr>
                <w:rFonts w:ascii="Arial" w:eastAsia="Arial" w:hAnsi="Arial" w:cs="Arial"/>
                <w:b/>
                <w:bCs/>
              </w:rPr>
            </w:pPr>
            <w:r w:rsidRPr="1BC70E39">
              <w:rPr>
                <w:rFonts w:ascii="Arial" w:eastAsia="Arial" w:hAnsi="Arial" w:cs="Arial"/>
                <w:b/>
                <w:bCs/>
              </w:rPr>
              <w:t>Number of pupils with parents in the services</w:t>
            </w:r>
          </w:p>
          <w:p w14:paraId="031DC8D9" w14:textId="150DE8EE" w:rsidR="1BC70E39" w:rsidRDefault="1BC70E39" w:rsidP="1BC70E39">
            <w:pPr>
              <w:rPr>
                <w:rFonts w:ascii="Arial" w:eastAsia="Arial" w:hAnsi="Arial" w:cs="Arial"/>
                <w:b/>
                <w:bCs/>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3244D" w14:textId="575D0785" w:rsidR="1A18E1EA" w:rsidRDefault="1A18E1EA" w:rsidP="1BC70E39">
            <w:pPr>
              <w:rPr>
                <w:rFonts w:ascii="Arial" w:eastAsia="Arial" w:hAnsi="Arial" w:cs="Arial"/>
              </w:rPr>
            </w:pPr>
            <w:r w:rsidRPr="1BC70E39">
              <w:rPr>
                <w:rFonts w:ascii="Arial" w:eastAsia="Arial" w:hAnsi="Arial" w:cs="Arial"/>
              </w:rPr>
              <w:t>1</w:t>
            </w:r>
          </w:p>
        </w:tc>
        <w:tc>
          <w:tcPr>
            <w:tcW w:w="6378" w:type="dxa"/>
            <w:gridSpan w:val="2"/>
            <w:vMerge/>
            <w:tcMar>
              <w:top w:w="0" w:type="dxa"/>
              <w:left w:w="108" w:type="dxa"/>
              <w:bottom w:w="0" w:type="dxa"/>
              <w:right w:w="108" w:type="dxa"/>
            </w:tcMar>
          </w:tcPr>
          <w:p w14:paraId="316EAA4F" w14:textId="77777777" w:rsidR="007451D8" w:rsidRDefault="007451D8"/>
        </w:tc>
      </w:tr>
      <w:tr w:rsidR="1BC70E39" w14:paraId="30F8BD90" w14:textId="77777777" w:rsidTr="3EF6A63F">
        <w:tc>
          <w:tcPr>
            <w:tcW w:w="3936" w:type="dxa"/>
            <w:gridSpan w:val="2"/>
            <w:vMerge/>
            <w:tcMar>
              <w:top w:w="57" w:type="dxa"/>
              <w:left w:w="108" w:type="dxa"/>
              <w:bottom w:w="57" w:type="dxa"/>
              <w:right w:w="108" w:type="dxa"/>
            </w:tcMar>
          </w:tcPr>
          <w:p w14:paraId="4995B5CC" w14:textId="77777777" w:rsidR="007451D8" w:rsidRDefault="007451D8"/>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7F761" w14:textId="23FB6DA7" w:rsidR="46F297BB" w:rsidRDefault="46F297BB" w:rsidP="1BC70E39">
            <w:pPr>
              <w:rPr>
                <w:rFonts w:ascii="Arial" w:eastAsia="Arial" w:hAnsi="Arial" w:cs="Arial"/>
                <w:b/>
                <w:bCs/>
              </w:rPr>
            </w:pPr>
            <w:r w:rsidRPr="1BC70E39">
              <w:rPr>
                <w:rFonts w:ascii="Arial" w:eastAsia="Arial" w:hAnsi="Arial" w:cs="Arial"/>
                <w:b/>
                <w:bCs/>
              </w:rPr>
              <w:t>Total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364E2" w14:textId="50D2514E" w:rsidR="46F297BB" w:rsidRDefault="46F297BB" w:rsidP="1BC70E39">
            <w:pPr>
              <w:rPr>
                <w:rFonts w:ascii="Arial" w:eastAsia="Arial" w:hAnsi="Arial" w:cs="Arial"/>
                <w:b/>
                <w:bCs/>
              </w:rPr>
            </w:pPr>
            <w:r w:rsidRPr="1BC70E39">
              <w:rPr>
                <w:rFonts w:ascii="Arial" w:eastAsia="Arial" w:hAnsi="Arial" w:cs="Arial"/>
                <w:b/>
                <w:bCs/>
              </w:rPr>
              <w:t>£</w:t>
            </w:r>
            <w:r w:rsidR="0AC60297" w:rsidRPr="1BC70E39">
              <w:rPr>
                <w:rFonts w:ascii="Arial" w:eastAsia="Arial" w:hAnsi="Arial" w:cs="Arial"/>
                <w:b/>
                <w:bCs/>
              </w:rPr>
              <w:t>7,035</w:t>
            </w:r>
          </w:p>
        </w:tc>
        <w:tc>
          <w:tcPr>
            <w:tcW w:w="6378" w:type="dxa"/>
            <w:gridSpan w:val="2"/>
            <w:vMerge/>
            <w:tcMar>
              <w:top w:w="0" w:type="dxa"/>
              <w:left w:w="108" w:type="dxa"/>
              <w:bottom w:w="0" w:type="dxa"/>
              <w:right w:w="108" w:type="dxa"/>
            </w:tcMar>
          </w:tcPr>
          <w:p w14:paraId="5446A0DC" w14:textId="77777777" w:rsidR="007451D8" w:rsidRDefault="007451D8"/>
        </w:tc>
      </w:tr>
    </w:tbl>
    <w:p w14:paraId="672A6659"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28111D91" w14:textId="77777777" w:rsidTr="1BC70E39">
        <w:tc>
          <w:tcPr>
            <w:tcW w:w="15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54C38DA" w14:textId="5490BCEA" w:rsidR="00614208" w:rsidRDefault="009A3DB0" w:rsidP="1BC70E39">
            <w:pPr>
              <w:numPr>
                <w:ilvl w:val="0"/>
                <w:numId w:val="7"/>
              </w:numPr>
              <w:pBdr>
                <w:top w:val="nil"/>
                <w:left w:val="nil"/>
                <w:bottom w:val="nil"/>
                <w:right w:val="nil"/>
                <w:between w:val="nil"/>
              </w:pBdr>
              <w:ind w:left="426" w:hanging="284"/>
              <w:rPr>
                <w:rFonts w:ascii="Arial" w:eastAsia="Arial" w:hAnsi="Arial" w:cs="Arial"/>
                <w:b/>
                <w:bCs/>
                <w:color w:val="000000"/>
              </w:rPr>
            </w:pPr>
            <w:r w:rsidRPr="1BC70E39">
              <w:rPr>
                <w:rFonts w:ascii="Arial" w:eastAsia="Arial" w:hAnsi="Arial" w:cs="Arial"/>
                <w:b/>
                <w:bCs/>
                <w:color w:val="000000" w:themeColor="text1"/>
              </w:rPr>
              <w:t>Attainment 20</w:t>
            </w:r>
            <w:r w:rsidR="410A5D7B" w:rsidRPr="1BC70E39">
              <w:rPr>
                <w:rFonts w:ascii="Arial" w:eastAsia="Arial" w:hAnsi="Arial" w:cs="Arial"/>
                <w:b/>
                <w:bCs/>
                <w:color w:val="000000" w:themeColor="text1"/>
              </w:rPr>
              <w:t>20</w:t>
            </w:r>
            <w:r w:rsidRPr="1BC70E39">
              <w:rPr>
                <w:rFonts w:ascii="Arial" w:eastAsia="Arial" w:hAnsi="Arial" w:cs="Arial"/>
                <w:b/>
                <w:bCs/>
                <w:color w:val="000000" w:themeColor="text1"/>
              </w:rPr>
              <w:t xml:space="preserve"> (Based on Y6 results)</w:t>
            </w:r>
          </w:p>
        </w:tc>
      </w:tr>
      <w:tr w:rsidR="00614208" w14:paraId="1BD0409A" w14:textId="77777777" w:rsidTr="1BC70E39">
        <w:tc>
          <w:tcPr>
            <w:tcW w:w="9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FCE1FB2" w14:textId="00379AB5" w:rsidR="00614208" w:rsidRDefault="49904EF5" w:rsidP="1BC70E39">
            <w:pPr>
              <w:jc w:val="center"/>
              <w:rPr>
                <w:rFonts w:ascii="Arial" w:eastAsia="Arial" w:hAnsi="Arial" w:cs="Arial"/>
                <w:i/>
                <w:iCs/>
                <w:sz w:val="18"/>
                <w:szCs w:val="18"/>
              </w:rPr>
            </w:pPr>
            <w:r w:rsidRPr="1BC70E39">
              <w:rPr>
                <w:rFonts w:ascii="Arial" w:eastAsia="Arial" w:hAnsi="Arial" w:cs="Arial"/>
                <w:i/>
                <w:iCs/>
                <w:sz w:val="18"/>
                <w:szCs w:val="18"/>
              </w:rPr>
              <w:t xml:space="preserve">Landscove’s </w:t>
            </w:r>
            <w:r w:rsidR="009A3DB0" w:rsidRPr="1BC70E39">
              <w:rPr>
                <w:rFonts w:ascii="Arial" w:eastAsia="Arial" w:hAnsi="Arial" w:cs="Arial"/>
                <w:i/>
                <w:iCs/>
                <w:sz w:val="18"/>
                <w:szCs w:val="18"/>
              </w:rPr>
              <w:t>figures for pupils eligible for PP</w:t>
            </w:r>
            <w:r w:rsidR="5078C98D" w:rsidRPr="1BC70E39">
              <w:rPr>
                <w:rFonts w:ascii="Arial" w:eastAsia="Arial" w:hAnsi="Arial" w:cs="Arial"/>
                <w:i/>
                <w:iCs/>
                <w:sz w:val="18"/>
                <w:szCs w:val="18"/>
              </w:rPr>
              <w:t xml:space="preserve"> (outcomes are based on teacher assessment as there were no SATs tests in 2020 due to the COVID</w:t>
            </w:r>
            <w:r w:rsidR="61B27B30" w:rsidRPr="1BC70E39">
              <w:rPr>
                <w:rFonts w:ascii="Arial" w:eastAsia="Arial" w:hAnsi="Arial" w:cs="Arial"/>
                <w:i/>
                <w:iCs/>
                <w:sz w:val="18"/>
                <w:szCs w:val="18"/>
              </w:rPr>
              <w:t>-</w:t>
            </w:r>
            <w:r w:rsidR="5078C98D" w:rsidRPr="1BC70E39">
              <w:rPr>
                <w:rFonts w:ascii="Arial" w:eastAsia="Arial" w:hAnsi="Arial" w:cs="Arial"/>
                <w:i/>
                <w:iCs/>
                <w:sz w:val="18"/>
                <w:szCs w:val="18"/>
              </w:rPr>
              <w:t>19 pandemic)</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vAlign w:val="center"/>
          </w:tcPr>
          <w:p w14:paraId="04E8CAF2"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572363AD" w14:textId="77777777" w:rsidTr="1BC70E3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77E9E3C7"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26B0D77" w14:textId="539DBE30" w:rsidR="00243DAD" w:rsidRPr="004B76AE" w:rsidRDefault="1E5A8577" w:rsidP="1BC70E39">
            <w:pPr>
              <w:ind w:left="187"/>
              <w:jc w:val="center"/>
              <w:rPr>
                <w:rFonts w:ascii="Arial" w:eastAsia="Arial" w:hAnsi="Arial" w:cs="Arial"/>
              </w:rPr>
            </w:pPr>
            <w:r w:rsidRPr="1BC70E39">
              <w:rPr>
                <w:rFonts w:ascii="Arial" w:eastAsia="Arial" w:hAnsi="Arial" w:cs="Arial"/>
              </w:rPr>
              <w:t>75</w:t>
            </w:r>
            <w:r w:rsidR="31E97573" w:rsidRPr="1BC70E39">
              <w:rPr>
                <w:rFonts w:ascii="Arial" w:eastAsia="Arial" w:hAnsi="Arial" w:cs="Arial"/>
              </w:rPr>
              <w:t xml:space="preserve">% </w:t>
            </w:r>
            <w:r w:rsidR="7E505C62" w:rsidRPr="1BC70E39">
              <w:rPr>
                <w:rFonts w:ascii="Arial" w:eastAsia="Arial" w:hAnsi="Arial" w:cs="Arial"/>
              </w:rPr>
              <w:t>(¾ pupils based on teacher assessment</w:t>
            </w:r>
            <w:r w:rsidR="2F32BC68" w:rsidRPr="1BC70E39">
              <w:rPr>
                <w:rFonts w:ascii="Arial" w:eastAsia="Arial" w:hAnsi="Arial" w:cs="Arial"/>
              </w:rPr>
              <w:t>)</w:t>
            </w:r>
          </w:p>
          <w:p w14:paraId="310FC95C" w14:textId="59D74FD1" w:rsidR="00243DAD" w:rsidRPr="004B76AE" w:rsidRDefault="00243DAD" w:rsidP="1BC70E39">
            <w:pPr>
              <w:ind w:left="187"/>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3D85CA24" w14:textId="3F12153A" w:rsidR="00243DAD" w:rsidRDefault="2F32BC68" w:rsidP="1BC70E39">
            <w:pPr>
              <w:spacing w:line="259" w:lineRule="auto"/>
              <w:jc w:val="center"/>
            </w:pPr>
            <w:r w:rsidRPr="1BC70E39">
              <w:rPr>
                <w:rFonts w:ascii="Arial" w:hAnsi="Arial" w:cs="Arial"/>
              </w:rPr>
              <w:t>No data due to COVID</w:t>
            </w:r>
            <w:r w:rsidR="36CFF07E" w:rsidRPr="1BC70E39">
              <w:rPr>
                <w:rFonts w:ascii="Arial" w:hAnsi="Arial" w:cs="Arial"/>
              </w:rPr>
              <w:t>-</w:t>
            </w:r>
            <w:r w:rsidRPr="1BC70E39">
              <w:rPr>
                <w:rFonts w:ascii="Arial" w:hAnsi="Arial" w:cs="Arial"/>
              </w:rPr>
              <w:t>19 pandemic</w:t>
            </w:r>
          </w:p>
        </w:tc>
      </w:tr>
      <w:tr w:rsidR="00243DAD" w14:paraId="5391F711" w14:textId="77777777" w:rsidTr="1BC70E3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1CD78220"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0B7E1111" w14:textId="138E8293" w:rsidR="00243DAD" w:rsidRPr="004B76AE" w:rsidRDefault="05F09D46" w:rsidP="1BC70E39">
            <w:pPr>
              <w:ind w:left="187"/>
              <w:jc w:val="center"/>
              <w:rPr>
                <w:rFonts w:ascii="Arial" w:eastAsia="Arial" w:hAnsi="Arial" w:cs="Arial"/>
              </w:rPr>
            </w:pPr>
            <w:r w:rsidRPr="1BC70E39">
              <w:rPr>
                <w:rFonts w:ascii="Arial" w:eastAsia="Arial" w:hAnsi="Arial" w:cs="Arial"/>
              </w:rPr>
              <w:t>75% (¾ pupils based on teacher assessment)</w:t>
            </w:r>
          </w:p>
          <w:p w14:paraId="57E45045" w14:textId="179A9044" w:rsidR="00243DAD" w:rsidRPr="004B76AE" w:rsidRDefault="00243DAD" w:rsidP="1BC70E39">
            <w:pPr>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355E06D8" w14:textId="3F12153A" w:rsidR="00243DAD" w:rsidRDefault="6136A8B3" w:rsidP="1BC70E39">
            <w:pPr>
              <w:spacing w:line="259" w:lineRule="auto"/>
              <w:jc w:val="center"/>
            </w:pPr>
            <w:r w:rsidRPr="1BC70E39">
              <w:rPr>
                <w:rFonts w:ascii="Arial" w:hAnsi="Arial" w:cs="Arial"/>
              </w:rPr>
              <w:t>No data due to COVID-19 pandemic</w:t>
            </w:r>
          </w:p>
          <w:p w14:paraId="035F0F82" w14:textId="373ECD21" w:rsidR="00243DAD" w:rsidRDefault="00243DAD" w:rsidP="1BC70E39">
            <w:pPr>
              <w:jc w:val="center"/>
              <w:rPr>
                <w:rFonts w:ascii="Arial" w:hAnsi="Arial" w:cs="Arial"/>
              </w:rPr>
            </w:pPr>
          </w:p>
        </w:tc>
      </w:tr>
      <w:tr w:rsidR="00243DAD" w14:paraId="1C1D1C2F" w14:textId="77777777" w:rsidTr="1BC70E3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0E5E28A8"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00F0E4D4" w14:textId="138E8293" w:rsidR="00243DAD" w:rsidRPr="004B76AE" w:rsidRDefault="05F29E20" w:rsidP="1BC70E39">
            <w:pPr>
              <w:ind w:left="187"/>
              <w:jc w:val="center"/>
              <w:rPr>
                <w:rFonts w:ascii="Arial" w:eastAsia="Arial" w:hAnsi="Arial" w:cs="Arial"/>
              </w:rPr>
            </w:pPr>
            <w:r w:rsidRPr="1BC70E39">
              <w:rPr>
                <w:rFonts w:ascii="Arial" w:eastAsia="Arial" w:hAnsi="Arial" w:cs="Arial"/>
              </w:rPr>
              <w:t>75% (¾ pupils based on teacher assessment)</w:t>
            </w:r>
          </w:p>
          <w:p w14:paraId="597F15EA" w14:textId="2832674F" w:rsidR="00243DAD" w:rsidRPr="004B76AE" w:rsidRDefault="00243DAD" w:rsidP="1BC70E39">
            <w:pPr>
              <w:ind w:left="187"/>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195C7510" w14:textId="3F12153A" w:rsidR="00243DAD" w:rsidRDefault="124B1DD2" w:rsidP="1BC70E39">
            <w:pPr>
              <w:spacing w:line="259" w:lineRule="auto"/>
              <w:jc w:val="center"/>
            </w:pPr>
            <w:r w:rsidRPr="1BC70E39">
              <w:rPr>
                <w:rFonts w:ascii="Arial" w:hAnsi="Arial" w:cs="Arial"/>
              </w:rPr>
              <w:t>No data due to COVID-19 pandemic</w:t>
            </w:r>
          </w:p>
          <w:p w14:paraId="7760324C" w14:textId="00BAB6DF" w:rsidR="00243DAD" w:rsidRDefault="00243DAD" w:rsidP="1BC70E39">
            <w:pPr>
              <w:jc w:val="center"/>
              <w:rPr>
                <w:rFonts w:ascii="Arial" w:hAnsi="Arial" w:cs="Arial"/>
              </w:rPr>
            </w:pPr>
          </w:p>
        </w:tc>
      </w:tr>
    </w:tbl>
    <w:p w14:paraId="0A37501D" w14:textId="77777777" w:rsidR="00614208" w:rsidRDefault="00614208">
      <w:pPr>
        <w:rPr>
          <w:rFonts w:ascii="Arial" w:eastAsia="Arial" w:hAnsi="Arial" w:cs="Arial"/>
          <w:sz w:val="16"/>
          <w:szCs w:val="16"/>
        </w:rPr>
      </w:pPr>
    </w:p>
    <w:tbl>
      <w:tblPr>
        <w:tblW w:w="154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46"/>
        <w:gridCol w:w="16"/>
        <w:gridCol w:w="8460"/>
        <w:gridCol w:w="6124"/>
      </w:tblGrid>
      <w:tr w:rsidR="00614208" w14:paraId="68E52399" w14:textId="77777777" w:rsidTr="3EF6A63F">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DC41FC5"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42E055DC" w14:textId="77777777" w:rsidTr="3EF6A63F">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02BBB6E"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03DFF0E9" w14:textId="77777777" w:rsidTr="3EF6A63F">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AB6C7B" w14:textId="5F305340" w:rsidR="00614208" w:rsidRDefault="347AAEFC" w:rsidP="1BC70E39">
            <w:pPr>
              <w:numPr>
                <w:ilvl w:val="0"/>
                <w:numId w:val="3"/>
              </w:numPr>
              <w:pBdr>
                <w:top w:val="nil"/>
                <w:left w:val="nil"/>
                <w:bottom w:val="nil"/>
                <w:right w:val="nil"/>
                <w:between w:val="nil"/>
              </w:pBdr>
              <w:tabs>
                <w:tab w:val="left" w:pos="75"/>
              </w:tabs>
              <w:ind w:left="426" w:hanging="335"/>
              <w:rPr>
                <w:rFonts w:ascii="Arial" w:eastAsia="Arial" w:hAnsi="Arial" w:cs="Arial"/>
                <w:b/>
                <w:bCs/>
                <w:color w:val="000000"/>
              </w:rPr>
            </w:pPr>
            <w:r w:rsidRPr="1BC70E39">
              <w:rPr>
                <w:rFonts w:ascii="Arial" w:eastAsia="Arial" w:hAnsi="Arial" w:cs="Arial"/>
                <w:b/>
                <w:bCs/>
                <w:color w:val="000000" w:themeColor="text1"/>
              </w:rPr>
              <w:t xml:space="preserve">   </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DB8047" w14:textId="6D048160" w:rsidR="00614208" w:rsidRDefault="4FECDBD8" w:rsidP="1BC70E39">
            <w:pPr>
              <w:rPr>
                <w:rFonts w:ascii="Arial" w:eastAsia="Arial" w:hAnsi="Arial" w:cs="Arial"/>
                <w:sz w:val="18"/>
                <w:szCs w:val="18"/>
              </w:rPr>
            </w:pPr>
            <w:r w:rsidRPr="1BC70E39">
              <w:rPr>
                <w:rFonts w:ascii="Arial" w:eastAsia="Arial" w:hAnsi="Arial" w:cs="Arial"/>
                <w:sz w:val="18"/>
                <w:szCs w:val="18"/>
              </w:rPr>
              <w:t xml:space="preserve">Some pupil premium children are achieving below the national average in </w:t>
            </w:r>
            <w:r w:rsidR="3B6FEF27" w:rsidRPr="1BC70E39">
              <w:rPr>
                <w:rFonts w:ascii="Arial" w:eastAsia="Arial" w:hAnsi="Arial" w:cs="Arial"/>
                <w:sz w:val="18"/>
                <w:szCs w:val="18"/>
              </w:rPr>
              <w:t>m</w:t>
            </w:r>
            <w:r w:rsidRPr="1BC70E39">
              <w:rPr>
                <w:rFonts w:ascii="Arial" w:eastAsia="Arial" w:hAnsi="Arial" w:cs="Arial"/>
                <w:sz w:val="18"/>
                <w:szCs w:val="18"/>
              </w:rPr>
              <w:t>aths</w:t>
            </w:r>
            <w:r w:rsidR="39F45EE6" w:rsidRPr="1BC70E39">
              <w:rPr>
                <w:rFonts w:ascii="Arial" w:eastAsia="Arial" w:hAnsi="Arial" w:cs="Arial"/>
                <w:sz w:val="18"/>
                <w:szCs w:val="18"/>
              </w:rPr>
              <w:t>, reading and writing</w:t>
            </w:r>
          </w:p>
        </w:tc>
      </w:tr>
      <w:tr w:rsidR="1BC70E39" w14:paraId="17527FC8" w14:textId="77777777" w:rsidTr="3EF6A63F">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1B098D9" w14:textId="23D48E58" w:rsidR="7459A821" w:rsidRDefault="7459A821" w:rsidP="1BC70E39">
            <w:pPr>
              <w:rPr>
                <w:rFonts w:ascii="Arial" w:eastAsia="Arial" w:hAnsi="Arial" w:cs="Arial"/>
                <w:b/>
                <w:bCs/>
              </w:rPr>
            </w:pPr>
            <w:r w:rsidRPr="1BC70E39">
              <w:rPr>
                <w:rFonts w:ascii="Arial" w:eastAsia="Arial" w:hAnsi="Arial" w:cs="Arial"/>
                <w:b/>
                <w:bCs/>
              </w:rPr>
              <w:t xml:space="preserve"> </w:t>
            </w:r>
            <w:r w:rsidR="2FB28ED5" w:rsidRPr="1BC70E39">
              <w:rPr>
                <w:rFonts w:ascii="Arial" w:eastAsia="Arial" w:hAnsi="Arial" w:cs="Arial"/>
                <w:b/>
                <w:bCs/>
              </w:rPr>
              <w:t xml:space="preserve"> </w:t>
            </w:r>
            <w:r w:rsidR="19BAA185" w:rsidRPr="1BC70E39">
              <w:rPr>
                <w:rFonts w:ascii="Arial" w:eastAsia="Arial" w:hAnsi="Arial" w:cs="Arial"/>
                <w:b/>
                <w:bCs/>
              </w:rPr>
              <w:t>B.</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2509E" w14:textId="1F7120D7" w:rsidR="0951DE1B" w:rsidRDefault="0951DE1B" w:rsidP="1BC70E39">
            <w:pPr>
              <w:rPr>
                <w:rFonts w:ascii="Arial" w:eastAsia="Arial" w:hAnsi="Arial" w:cs="Arial"/>
                <w:sz w:val="18"/>
                <w:szCs w:val="18"/>
              </w:rPr>
            </w:pPr>
            <w:r w:rsidRPr="1BC70E39">
              <w:rPr>
                <w:rFonts w:ascii="Arial" w:eastAsia="Arial" w:hAnsi="Arial" w:cs="Arial"/>
                <w:sz w:val="18"/>
                <w:szCs w:val="18"/>
              </w:rPr>
              <w:t>Some pupil premium children</w:t>
            </w:r>
            <w:r w:rsidR="414E4A22" w:rsidRPr="1BC70E39">
              <w:rPr>
                <w:rFonts w:ascii="Arial" w:eastAsia="Arial" w:hAnsi="Arial" w:cs="Arial"/>
                <w:sz w:val="18"/>
                <w:szCs w:val="18"/>
              </w:rPr>
              <w:t>’s progress</w:t>
            </w:r>
            <w:r w:rsidRPr="1BC70E39">
              <w:rPr>
                <w:rFonts w:ascii="Arial" w:eastAsia="Arial" w:hAnsi="Arial" w:cs="Arial"/>
                <w:sz w:val="18"/>
                <w:szCs w:val="18"/>
              </w:rPr>
              <w:t xml:space="preserve"> will have been impact</w:t>
            </w:r>
            <w:r w:rsidR="24AC64B1" w:rsidRPr="1BC70E39">
              <w:rPr>
                <w:rFonts w:ascii="Arial" w:eastAsia="Arial" w:hAnsi="Arial" w:cs="Arial"/>
                <w:sz w:val="18"/>
                <w:szCs w:val="18"/>
              </w:rPr>
              <w:t>ed</w:t>
            </w:r>
            <w:r w:rsidRPr="1BC70E39">
              <w:rPr>
                <w:rFonts w:ascii="Arial" w:eastAsia="Arial" w:hAnsi="Arial" w:cs="Arial"/>
                <w:sz w:val="18"/>
                <w:szCs w:val="18"/>
              </w:rPr>
              <w:t xml:space="preserve"> by the school closures linked to the COVID-19 pandemic</w:t>
            </w:r>
          </w:p>
        </w:tc>
      </w:tr>
      <w:tr w:rsidR="00614208" w14:paraId="15B4A0C6" w14:textId="77777777" w:rsidTr="3EF6A63F">
        <w:trPr>
          <w:trHeight w:val="60"/>
        </w:trPr>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4242D725"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27AFDF2F" w14:textId="77777777" w:rsidTr="3EF6A63F">
        <w:trPr>
          <w:trHeight w:val="60"/>
        </w:trPr>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8F5DFA8" w14:textId="065FA5BB" w:rsidR="00614208" w:rsidRDefault="66A7F4C7" w:rsidP="1BC70E39">
            <w:pPr>
              <w:tabs>
                <w:tab w:val="left" w:pos="60"/>
                <w:tab w:val="left" w:pos="426"/>
              </w:tabs>
              <w:rPr>
                <w:rFonts w:ascii="Arial" w:eastAsia="Arial" w:hAnsi="Arial" w:cs="Arial"/>
                <w:b/>
                <w:bCs/>
              </w:rPr>
            </w:pPr>
            <w:r w:rsidRPr="1BC70E39">
              <w:rPr>
                <w:rFonts w:ascii="Arial" w:eastAsia="Arial" w:hAnsi="Arial" w:cs="Arial"/>
                <w:b/>
                <w:bCs/>
              </w:rPr>
              <w:lastRenderedPageBreak/>
              <w:t xml:space="preserve">  </w:t>
            </w:r>
            <w:r w:rsidR="5679C783" w:rsidRPr="1BC70E39">
              <w:rPr>
                <w:rFonts w:ascii="Arial" w:eastAsia="Arial" w:hAnsi="Arial" w:cs="Arial"/>
                <w:b/>
                <w:bCs/>
              </w:rPr>
              <w:t>C.</w:t>
            </w:r>
          </w:p>
          <w:p w14:paraId="1292BC49" w14:textId="369B1E4E" w:rsidR="00614208" w:rsidRDefault="00614208" w:rsidP="1BC70E39">
            <w:pPr>
              <w:tabs>
                <w:tab w:val="left" w:pos="60"/>
                <w:tab w:val="left" w:pos="426"/>
              </w:tabs>
              <w:ind w:left="426" w:hanging="284"/>
              <w:rPr>
                <w:rFonts w:ascii="Arial" w:eastAsia="Arial" w:hAnsi="Arial" w:cs="Arial"/>
                <w:b/>
                <w:bCs/>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90D4A9" w14:textId="4D62206C" w:rsidR="00614208" w:rsidRDefault="63394EF9" w:rsidP="00E8750C">
            <w:pPr>
              <w:rPr>
                <w:rFonts w:ascii="Arial" w:eastAsia="Arial" w:hAnsi="Arial" w:cs="Arial"/>
                <w:sz w:val="18"/>
                <w:szCs w:val="18"/>
              </w:rPr>
            </w:pPr>
            <w:r w:rsidRPr="1BC70E39">
              <w:rPr>
                <w:rFonts w:ascii="Arial" w:eastAsia="Arial" w:hAnsi="Arial" w:cs="Arial"/>
                <w:sz w:val="18"/>
                <w:szCs w:val="18"/>
              </w:rPr>
              <w:t>Some pupil premium pupils</w:t>
            </w:r>
            <w:r w:rsidR="7540D946" w:rsidRPr="1BC70E39">
              <w:rPr>
                <w:rFonts w:ascii="Arial" w:eastAsia="Arial" w:hAnsi="Arial" w:cs="Arial"/>
                <w:sz w:val="18"/>
                <w:szCs w:val="18"/>
              </w:rPr>
              <w:t xml:space="preserve"> </w:t>
            </w:r>
            <w:r w:rsidR="2CE0A2C8" w:rsidRPr="1BC70E39">
              <w:rPr>
                <w:rFonts w:ascii="Arial" w:eastAsia="Arial" w:hAnsi="Arial" w:cs="Arial"/>
                <w:sz w:val="18"/>
                <w:szCs w:val="18"/>
              </w:rPr>
              <w:t>have SEMH needs which can impact on their progress</w:t>
            </w:r>
          </w:p>
        </w:tc>
      </w:tr>
      <w:tr w:rsidR="00347EDC" w14:paraId="043E0B56" w14:textId="77777777" w:rsidTr="3EF6A63F">
        <w:trPr>
          <w:trHeight w:val="60"/>
        </w:trPr>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F4050BB" w14:textId="67A86E91" w:rsidR="00347EDC" w:rsidRDefault="460A0878" w:rsidP="1BC70E39">
            <w:pPr>
              <w:tabs>
                <w:tab w:val="left" w:pos="60"/>
                <w:tab w:val="left" w:pos="426"/>
              </w:tabs>
              <w:ind w:left="426" w:hanging="284"/>
              <w:rPr>
                <w:rFonts w:ascii="Arial" w:eastAsia="Arial" w:hAnsi="Arial" w:cs="Arial"/>
                <w:b/>
                <w:bCs/>
              </w:rPr>
            </w:pPr>
            <w:r w:rsidRPr="1BC70E39">
              <w:rPr>
                <w:rFonts w:ascii="Arial" w:eastAsia="Arial" w:hAnsi="Arial" w:cs="Arial"/>
                <w:b/>
                <w:bCs/>
              </w:rPr>
              <w:t>D.</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B120F" w14:textId="4914E76B" w:rsidR="00347EDC" w:rsidRPr="00963C91" w:rsidRDefault="6B2898FA" w:rsidP="1BC70E39">
            <w:pPr>
              <w:spacing w:line="259" w:lineRule="auto"/>
            </w:pPr>
            <w:r w:rsidRPr="1BC70E39">
              <w:rPr>
                <w:rFonts w:ascii="Arial" w:eastAsia="Arial" w:hAnsi="Arial" w:cs="Arial"/>
                <w:sz w:val="18"/>
                <w:szCs w:val="18"/>
              </w:rPr>
              <w:t>Children whose parents are in the serving armed forces may have SEMH needs</w:t>
            </w:r>
            <w:r w:rsidR="555115D8" w:rsidRPr="1BC70E39">
              <w:rPr>
                <w:rFonts w:ascii="Arial" w:eastAsia="Arial" w:hAnsi="Arial" w:cs="Arial"/>
                <w:sz w:val="18"/>
                <w:szCs w:val="18"/>
              </w:rPr>
              <w:t xml:space="preserve">. Service premium has been introduced to address the </w:t>
            </w:r>
            <w:r w:rsidR="2AB6A909" w:rsidRPr="1BC70E39">
              <w:rPr>
                <w:rFonts w:ascii="Arial" w:eastAsia="Arial" w:hAnsi="Arial" w:cs="Arial"/>
                <w:sz w:val="18"/>
                <w:szCs w:val="18"/>
              </w:rPr>
              <w:t>emotional</w:t>
            </w:r>
            <w:r w:rsidR="555115D8" w:rsidRPr="1BC70E39">
              <w:rPr>
                <w:rFonts w:ascii="Arial" w:eastAsia="Arial" w:hAnsi="Arial" w:cs="Arial"/>
                <w:sz w:val="18"/>
                <w:szCs w:val="18"/>
              </w:rPr>
              <w:t xml:space="preserve"> and social we</w:t>
            </w:r>
            <w:r w:rsidR="13DF1BC6" w:rsidRPr="1BC70E39">
              <w:rPr>
                <w:rFonts w:ascii="Arial" w:eastAsia="Arial" w:hAnsi="Arial" w:cs="Arial"/>
                <w:sz w:val="18"/>
                <w:szCs w:val="18"/>
              </w:rPr>
              <w:t>l</w:t>
            </w:r>
            <w:r w:rsidR="555115D8" w:rsidRPr="1BC70E39">
              <w:rPr>
                <w:rFonts w:ascii="Arial" w:eastAsia="Arial" w:hAnsi="Arial" w:cs="Arial"/>
                <w:sz w:val="18"/>
                <w:szCs w:val="18"/>
              </w:rPr>
              <w:t>l-being of these pupils</w:t>
            </w:r>
            <w:r w:rsidR="53E49976" w:rsidRPr="1BC70E39">
              <w:rPr>
                <w:rFonts w:ascii="Arial" w:eastAsia="Arial" w:hAnsi="Arial" w:cs="Arial"/>
                <w:sz w:val="18"/>
                <w:szCs w:val="18"/>
              </w:rPr>
              <w:t>.</w:t>
            </w:r>
          </w:p>
        </w:tc>
      </w:tr>
      <w:tr w:rsidR="00614208" w14:paraId="674133A3" w14:textId="77777777" w:rsidTr="3EF6A63F">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1B76DB9"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43612026" w14:textId="77777777" w:rsidTr="3EF6A63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05A809"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AE1182"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09E00"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14:paraId="4168B458" w14:textId="77777777" w:rsidTr="3EF6A63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A39BBE3"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E5A0FAE"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Pupils eligible for PP to be achieving in line with national average in</w:t>
            </w:r>
          </w:p>
          <w:p w14:paraId="4640BA28" w14:textId="5B90527D" w:rsidR="00347EDC" w:rsidRDefault="0E5DC3A7" w:rsidP="00347EDC">
            <w:pPr>
              <w:rPr>
                <w:rFonts w:ascii="Arial" w:eastAsia="Arial" w:hAnsi="Arial" w:cs="Arial"/>
                <w:sz w:val="18"/>
                <w:szCs w:val="18"/>
              </w:rPr>
            </w:pPr>
            <w:r w:rsidRPr="1BC70E39">
              <w:rPr>
                <w:rFonts w:ascii="Arial" w:eastAsia="Arial" w:hAnsi="Arial" w:cs="Arial"/>
                <w:sz w:val="18"/>
                <w:szCs w:val="18"/>
              </w:rPr>
              <w:t>M</w:t>
            </w:r>
            <w:r w:rsidR="4FECDBD8" w:rsidRPr="1BC70E39">
              <w:rPr>
                <w:rFonts w:ascii="Arial" w:eastAsia="Arial" w:hAnsi="Arial" w:cs="Arial"/>
                <w:sz w:val="18"/>
                <w:szCs w:val="18"/>
              </w:rPr>
              <w:t>aths</w:t>
            </w:r>
            <w:r w:rsidRPr="1BC70E39">
              <w:rPr>
                <w:rFonts w:ascii="Arial" w:eastAsia="Arial" w:hAnsi="Arial" w:cs="Arial"/>
                <w:sz w:val="18"/>
                <w:szCs w:val="18"/>
              </w:rPr>
              <w:t xml:space="preserve">. </w:t>
            </w:r>
            <w:r w:rsidR="4A5F015E" w:rsidRPr="1BC70E39">
              <w:rPr>
                <w:rFonts w:ascii="Arial" w:eastAsia="Arial" w:hAnsi="Arial" w:cs="Arial"/>
                <w:sz w:val="18"/>
                <w:szCs w:val="18"/>
              </w:rPr>
              <w:t>r</w:t>
            </w:r>
            <w:r w:rsidRPr="1BC70E39">
              <w:rPr>
                <w:rFonts w:ascii="Arial" w:eastAsia="Arial" w:hAnsi="Arial" w:cs="Arial"/>
                <w:sz w:val="18"/>
                <w:szCs w:val="18"/>
              </w:rPr>
              <w:t>eading and writing</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6A764" w14:textId="64A11FE3" w:rsidR="00347EDC" w:rsidRPr="00A94067" w:rsidRDefault="4FECDBD8" w:rsidP="1BC70E39">
            <w:pPr>
              <w:pStyle w:val="ListParagraph"/>
              <w:numPr>
                <w:ilvl w:val="0"/>
                <w:numId w:val="1"/>
              </w:numPr>
              <w:rPr>
                <w:rFonts w:ascii="Arial" w:eastAsia="Arial" w:hAnsi="Arial" w:cs="Arial"/>
                <w:sz w:val="18"/>
                <w:szCs w:val="18"/>
              </w:rPr>
            </w:pPr>
            <w:r w:rsidRPr="1BC70E39">
              <w:rPr>
                <w:rFonts w:ascii="Arial" w:eastAsia="Arial" w:hAnsi="Arial" w:cs="Arial"/>
                <w:sz w:val="18"/>
                <w:szCs w:val="18"/>
              </w:rPr>
              <w:t>Pupils eligible for PP to attain EXS in line with non-eligible peers in maths</w:t>
            </w:r>
            <w:r w:rsidR="2A8ECF85" w:rsidRPr="1BC70E39">
              <w:rPr>
                <w:rFonts w:ascii="Arial" w:eastAsia="Arial" w:hAnsi="Arial" w:cs="Arial"/>
                <w:sz w:val="18"/>
                <w:szCs w:val="18"/>
              </w:rPr>
              <w:t>, reading and writing</w:t>
            </w:r>
            <w:r w:rsidRPr="1BC70E39">
              <w:rPr>
                <w:rFonts w:ascii="Arial" w:eastAsia="Arial" w:hAnsi="Arial" w:cs="Arial"/>
                <w:sz w:val="18"/>
                <w:szCs w:val="18"/>
              </w:rPr>
              <w:t xml:space="preserve"> across the school</w:t>
            </w:r>
          </w:p>
          <w:p w14:paraId="6D531C14" w14:textId="3A64BD38" w:rsidR="00347EDC" w:rsidRDefault="4FECDBD8" w:rsidP="1BC70E39">
            <w:pPr>
              <w:pStyle w:val="ListParagraph"/>
              <w:numPr>
                <w:ilvl w:val="0"/>
                <w:numId w:val="1"/>
              </w:numPr>
              <w:rPr>
                <w:rFonts w:ascii="Arial" w:eastAsia="Arial" w:hAnsi="Arial" w:cs="Arial"/>
                <w:sz w:val="18"/>
                <w:szCs w:val="18"/>
              </w:rPr>
            </w:pPr>
            <w:r w:rsidRPr="1BC70E39">
              <w:rPr>
                <w:rFonts w:ascii="Arial" w:eastAsia="Arial" w:hAnsi="Arial" w:cs="Arial"/>
                <w:sz w:val="18"/>
                <w:szCs w:val="18"/>
              </w:rPr>
              <w:t>The progress of eligible pupils in maths</w:t>
            </w:r>
            <w:r w:rsidR="78050099" w:rsidRPr="1BC70E39">
              <w:rPr>
                <w:rFonts w:ascii="Arial" w:eastAsia="Arial" w:hAnsi="Arial" w:cs="Arial"/>
                <w:sz w:val="18"/>
                <w:szCs w:val="18"/>
              </w:rPr>
              <w:t>, reading and writing</w:t>
            </w:r>
            <w:r w:rsidRPr="1BC70E39">
              <w:rPr>
                <w:rFonts w:ascii="Arial" w:eastAsia="Arial" w:hAnsi="Arial" w:cs="Arial"/>
                <w:sz w:val="18"/>
                <w:szCs w:val="18"/>
              </w:rPr>
              <w:t xml:space="preserve"> is at least in line with National at the end of KS2</w:t>
            </w:r>
          </w:p>
          <w:p w14:paraId="13CB601E" w14:textId="0E619D39" w:rsidR="00347EDC" w:rsidRDefault="4FECDBD8" w:rsidP="1BC70E39">
            <w:pPr>
              <w:pStyle w:val="ListParagraph"/>
              <w:numPr>
                <w:ilvl w:val="0"/>
                <w:numId w:val="1"/>
              </w:numPr>
              <w:rPr>
                <w:sz w:val="18"/>
                <w:szCs w:val="18"/>
              </w:rPr>
            </w:pPr>
            <w:r w:rsidRPr="1BC70E39">
              <w:rPr>
                <w:rFonts w:ascii="Arial" w:eastAsia="Arial" w:hAnsi="Arial" w:cs="Arial"/>
                <w:sz w:val="18"/>
                <w:szCs w:val="18"/>
              </w:rPr>
              <w:t xml:space="preserve"> Pupils identified as prior higher attaining are identified and targeted for GDS</w:t>
            </w:r>
          </w:p>
          <w:p w14:paraId="4A59D4AD" w14:textId="22276414" w:rsidR="00347EDC" w:rsidRDefault="4FECDBD8" w:rsidP="1BC70E39">
            <w:pPr>
              <w:pStyle w:val="ListParagraph"/>
              <w:numPr>
                <w:ilvl w:val="0"/>
                <w:numId w:val="1"/>
              </w:numPr>
              <w:rPr>
                <w:sz w:val="18"/>
                <w:szCs w:val="18"/>
              </w:rPr>
            </w:pPr>
            <w:r w:rsidRPr="1BC70E39">
              <w:rPr>
                <w:rFonts w:ascii="Arial" w:eastAsia="Arial" w:hAnsi="Arial" w:cs="Arial"/>
                <w:sz w:val="18"/>
                <w:szCs w:val="18"/>
              </w:rPr>
              <w:t>Eligible pupils to achieve RWM combined at least in line with Nationals</w:t>
            </w:r>
          </w:p>
          <w:p w14:paraId="42B617B8" w14:textId="61A42999" w:rsidR="00347EDC" w:rsidRDefault="4FECDBD8" w:rsidP="1BC70E39">
            <w:pPr>
              <w:pStyle w:val="ListParagraph"/>
              <w:numPr>
                <w:ilvl w:val="0"/>
                <w:numId w:val="1"/>
              </w:numPr>
              <w:rPr>
                <w:sz w:val="18"/>
                <w:szCs w:val="18"/>
              </w:rPr>
            </w:pPr>
            <w:r w:rsidRPr="1BC70E39">
              <w:rPr>
                <w:rFonts w:ascii="Arial" w:eastAsia="Arial" w:hAnsi="Arial" w:cs="Arial"/>
                <w:sz w:val="18"/>
                <w:szCs w:val="18"/>
              </w:rPr>
              <w:t>Lead indicators are monitored and acted upon weekly</w:t>
            </w:r>
          </w:p>
        </w:tc>
      </w:tr>
      <w:tr w:rsidR="00347EDC" w14:paraId="19D7E3D0" w14:textId="77777777" w:rsidTr="3EF6A63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C8F396"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76A6958" w14:textId="2FD5B6B3" w:rsidR="00347EDC" w:rsidRDefault="37D4C89A" w:rsidP="1BC70E39">
            <w:pPr>
              <w:rPr>
                <w:rFonts w:ascii="Arial" w:eastAsia="Arial" w:hAnsi="Arial" w:cs="Arial"/>
                <w:sz w:val="18"/>
                <w:szCs w:val="18"/>
              </w:rPr>
            </w:pPr>
            <w:r w:rsidRPr="1BC70E39">
              <w:rPr>
                <w:rFonts w:ascii="Arial" w:eastAsia="Arial" w:hAnsi="Arial" w:cs="Arial"/>
                <w:sz w:val="18"/>
                <w:szCs w:val="18"/>
              </w:rPr>
              <w:t>Some pupil premium children’s progress will have been impacted by the school closures linked to the COVID-19 pandemic</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B138A1" w14:textId="695C638A" w:rsidR="00347EDC" w:rsidRDefault="591E8B75" w:rsidP="1BC70E39">
            <w:pPr>
              <w:pStyle w:val="ListParagraph"/>
              <w:numPr>
                <w:ilvl w:val="0"/>
                <w:numId w:val="2"/>
              </w:numPr>
              <w:rPr>
                <w:rFonts w:ascii="Arial" w:eastAsia="Arial" w:hAnsi="Arial" w:cs="Arial"/>
                <w:sz w:val="18"/>
                <w:szCs w:val="18"/>
              </w:rPr>
            </w:pPr>
            <w:r w:rsidRPr="1BC70E39">
              <w:rPr>
                <w:rFonts w:ascii="Arial" w:eastAsia="Arial" w:hAnsi="Arial" w:cs="Arial"/>
                <w:sz w:val="18"/>
                <w:szCs w:val="18"/>
              </w:rPr>
              <w:t>Pupils will access a recovery curriculum</w:t>
            </w:r>
          </w:p>
          <w:p w14:paraId="72A3D3EC" w14:textId="5FADC2C7" w:rsidR="00347EDC" w:rsidRDefault="3B836219" w:rsidP="1BC70E39">
            <w:pPr>
              <w:pStyle w:val="ListParagraph"/>
              <w:numPr>
                <w:ilvl w:val="0"/>
                <w:numId w:val="2"/>
              </w:numPr>
              <w:rPr>
                <w:sz w:val="18"/>
                <w:szCs w:val="18"/>
              </w:rPr>
            </w:pPr>
            <w:r w:rsidRPr="3EF6A63F">
              <w:rPr>
                <w:rFonts w:ascii="Arial" w:eastAsia="Arial" w:hAnsi="Arial" w:cs="Arial"/>
                <w:sz w:val="18"/>
                <w:szCs w:val="18"/>
              </w:rPr>
              <w:t>Additional provision will be accessed via Quality First Teaching</w:t>
            </w:r>
          </w:p>
        </w:tc>
      </w:tr>
      <w:tr w:rsidR="00347EDC" w14:paraId="18E6A9D8" w14:textId="77777777" w:rsidTr="3EF6A63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D0B940D"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FE9D4E6" w14:textId="77777777" w:rsidR="00347EDC" w:rsidRDefault="00347EDC" w:rsidP="00347EDC">
            <w:pPr>
              <w:rPr>
                <w:rFonts w:ascii="Arial" w:eastAsia="Arial" w:hAnsi="Arial" w:cs="Arial"/>
                <w:sz w:val="18"/>
                <w:szCs w:val="18"/>
              </w:rPr>
            </w:pPr>
            <w:r w:rsidRPr="00A94067">
              <w:rPr>
                <w:rFonts w:ascii="Arial" w:eastAsia="Arial" w:hAnsi="Arial" w:cs="Arial"/>
                <w:sz w:val="18"/>
                <w:szCs w:val="18"/>
              </w:rPr>
              <w:t xml:space="preserve">Pupils eligible for PP have </w:t>
            </w:r>
            <w:r>
              <w:rPr>
                <w:rFonts w:ascii="Arial" w:eastAsia="Arial" w:hAnsi="Arial" w:cs="Arial"/>
                <w:sz w:val="18"/>
                <w:szCs w:val="18"/>
              </w:rPr>
              <w:t>access to SEMH support through the Inclusion Hub</w:t>
            </w:r>
          </w:p>
          <w:p w14:paraId="0E27B00A" w14:textId="77777777" w:rsidR="00347EDC" w:rsidRDefault="00347EDC" w:rsidP="00347EDC">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F6739" w14:textId="77777777" w:rsidR="00347EDC" w:rsidRPr="00963C91" w:rsidRDefault="00347EDC" w:rsidP="00347EDC">
            <w:pPr>
              <w:pStyle w:val="ListParagraph"/>
              <w:numPr>
                <w:ilvl w:val="0"/>
                <w:numId w:val="9"/>
              </w:numPr>
              <w:rPr>
                <w:rFonts w:ascii="Arial" w:eastAsia="Arial" w:hAnsi="Arial" w:cs="Arial"/>
                <w:sz w:val="18"/>
                <w:szCs w:val="18"/>
              </w:rPr>
            </w:pPr>
            <w:r w:rsidRPr="00963C91">
              <w:rPr>
                <w:rFonts w:ascii="Arial" w:eastAsia="Arial" w:hAnsi="Arial" w:cs="Arial"/>
                <w:sz w:val="18"/>
                <w:szCs w:val="18"/>
              </w:rPr>
              <w:t>Pupils will be identified through Boxall profiling who need SEMH support.</w:t>
            </w:r>
          </w:p>
          <w:p w14:paraId="60061E4C" w14:textId="77777777" w:rsidR="00347EDC" w:rsidRDefault="00347EDC" w:rsidP="00347EDC">
            <w:pPr>
              <w:rPr>
                <w:rFonts w:ascii="Arial" w:eastAsia="Arial" w:hAnsi="Arial" w:cs="Arial"/>
                <w:sz w:val="18"/>
                <w:szCs w:val="18"/>
              </w:rPr>
            </w:pPr>
          </w:p>
          <w:p w14:paraId="166AFFF3" w14:textId="77777777" w:rsidR="00347EDC" w:rsidRPr="00347EDC" w:rsidRDefault="00347EDC" w:rsidP="00347EDC">
            <w:pPr>
              <w:pStyle w:val="ListParagraph"/>
              <w:numPr>
                <w:ilvl w:val="0"/>
                <w:numId w:val="9"/>
              </w:numPr>
              <w:rPr>
                <w:rFonts w:ascii="Arial" w:eastAsia="Arial" w:hAnsi="Arial" w:cs="Arial"/>
                <w:sz w:val="18"/>
                <w:szCs w:val="18"/>
              </w:rPr>
            </w:pPr>
            <w:r w:rsidRPr="00347EDC">
              <w:rPr>
                <w:rFonts w:ascii="Arial" w:eastAsia="Arial" w:hAnsi="Arial" w:cs="Arial"/>
                <w:sz w:val="18"/>
                <w:szCs w:val="18"/>
              </w:rPr>
              <w:t>Pupils will access the Link Academy Inclusion Hub, Early help, Play Therapy, SEMH interventions e.g. Lego therapy, Therapeutic Play etc</w:t>
            </w:r>
          </w:p>
        </w:tc>
      </w:tr>
      <w:tr w:rsidR="00347EDC" w14:paraId="044603B1" w14:textId="77777777" w:rsidTr="3EF6A63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4EAFD9C"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60BD64D" w14:textId="4BF81ACB" w:rsidR="00347EDC" w:rsidRPr="00A94067" w:rsidRDefault="4FECDBD8" w:rsidP="1BC70E39">
            <w:pPr>
              <w:rPr>
                <w:rFonts w:ascii="Arial" w:eastAsia="Arial" w:hAnsi="Arial" w:cs="Arial"/>
                <w:sz w:val="18"/>
                <w:szCs w:val="18"/>
              </w:rPr>
            </w:pPr>
            <w:r w:rsidRPr="1BC70E39">
              <w:rPr>
                <w:rFonts w:ascii="Arial" w:eastAsia="Arial" w:hAnsi="Arial" w:cs="Arial"/>
                <w:sz w:val="18"/>
                <w:szCs w:val="18"/>
              </w:rPr>
              <w:t>Pupils</w:t>
            </w:r>
            <w:r w:rsidR="4C6040BE" w:rsidRPr="1BC70E39">
              <w:rPr>
                <w:rFonts w:ascii="Arial" w:eastAsia="Arial" w:hAnsi="Arial" w:cs="Arial"/>
                <w:sz w:val="18"/>
                <w:szCs w:val="18"/>
              </w:rPr>
              <w:t xml:space="preserve"> whose parents are in the serving armed forces</w:t>
            </w:r>
            <w:r w:rsidRPr="1BC70E39">
              <w:rPr>
                <w:rFonts w:ascii="Arial" w:eastAsia="Arial" w:hAnsi="Arial" w:cs="Arial"/>
                <w:sz w:val="18"/>
                <w:szCs w:val="18"/>
              </w:rPr>
              <w:t xml:space="preserve"> to </w:t>
            </w:r>
            <w:r w:rsidR="079846AD" w:rsidRPr="1BC70E39">
              <w:rPr>
                <w:rFonts w:ascii="Arial" w:eastAsia="Arial" w:hAnsi="Arial" w:cs="Arial"/>
                <w:sz w:val="18"/>
                <w:szCs w:val="18"/>
              </w:rPr>
              <w:t>have access to SEMH support through the Inclusion Hub</w:t>
            </w:r>
          </w:p>
          <w:p w14:paraId="434A7B91" w14:textId="5093EBA8" w:rsidR="00347EDC" w:rsidRPr="00A94067" w:rsidRDefault="00347EDC" w:rsidP="1BC70E39">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396C36" w14:textId="77777777" w:rsidR="00347EDC" w:rsidRPr="00347EDC" w:rsidRDefault="079846AD" w:rsidP="00347EDC">
            <w:pPr>
              <w:pStyle w:val="ListParagraph"/>
              <w:numPr>
                <w:ilvl w:val="0"/>
                <w:numId w:val="9"/>
              </w:numPr>
              <w:rPr>
                <w:rFonts w:ascii="Arial" w:eastAsia="Arial" w:hAnsi="Arial" w:cs="Arial"/>
                <w:sz w:val="18"/>
                <w:szCs w:val="18"/>
              </w:rPr>
            </w:pPr>
            <w:r w:rsidRPr="1BC70E39">
              <w:rPr>
                <w:rFonts w:ascii="Arial" w:eastAsia="Arial" w:hAnsi="Arial" w:cs="Arial"/>
                <w:sz w:val="18"/>
                <w:szCs w:val="18"/>
              </w:rPr>
              <w:t>Pupils will access the Link Academy Inclusion Hub, Early help, Play Therapy, SEMH interventions e.g. Lego therapy, Therapeutic Play etc</w:t>
            </w:r>
          </w:p>
          <w:p w14:paraId="671F2FE3" w14:textId="25BDED61" w:rsidR="00347EDC" w:rsidRPr="00347EDC" w:rsidRDefault="00347EDC" w:rsidP="1BC70E39">
            <w:pPr>
              <w:pStyle w:val="ListParagraph"/>
              <w:rPr>
                <w:rFonts w:ascii="Arial" w:eastAsia="Arial" w:hAnsi="Arial" w:cs="Arial"/>
                <w:sz w:val="18"/>
                <w:szCs w:val="18"/>
              </w:rPr>
            </w:pPr>
          </w:p>
        </w:tc>
      </w:tr>
    </w:tbl>
    <w:p w14:paraId="4B94D5A5" w14:textId="77777777" w:rsidR="00614208" w:rsidRDefault="009A3DB0">
      <w:r>
        <w:br w:type="page"/>
      </w:r>
    </w:p>
    <w:tbl>
      <w:tblPr>
        <w:tblW w:w="149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35"/>
        <w:gridCol w:w="2409"/>
        <w:gridCol w:w="3828"/>
        <w:gridCol w:w="3260"/>
        <w:gridCol w:w="1276"/>
        <w:gridCol w:w="1984"/>
      </w:tblGrid>
      <w:tr w:rsidR="00614208" w14:paraId="0F33CC7E" w14:textId="77777777" w:rsidTr="3EF6A63F">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17A08FBD"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5EFECA0B" w14:textId="77777777" w:rsidTr="3EF6A63F">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D158AB7"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4AA9F878" w14:textId="77777777" w:rsidTr="3EF6A63F">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80D432F" w14:textId="77777777" w:rsidR="00614208" w:rsidRDefault="009A3DB0">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4C4A9A19" w14:textId="77777777" w:rsidTr="3EF6A63F">
        <w:trPr>
          <w:trHeight w:val="2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68457A"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2C5A788"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399F68E3"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49D2B7BA"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BDB1"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84562" w14:textId="77777777" w:rsidR="00614208" w:rsidRDefault="009A3DB0">
            <w:pPr>
              <w:rPr>
                <w:rFonts w:ascii="Arial" w:eastAsia="Arial" w:hAnsi="Arial" w:cs="Arial"/>
                <w:b/>
              </w:rPr>
            </w:pPr>
            <w:r>
              <w:rPr>
                <w:rFonts w:ascii="Arial" w:eastAsia="Arial" w:hAnsi="Arial" w:cs="Arial"/>
                <w:b/>
              </w:rPr>
              <w:t>When will you review implementation?</w:t>
            </w:r>
          </w:p>
        </w:tc>
      </w:tr>
      <w:tr w:rsidR="00B34536" w14:paraId="56FE3188" w14:textId="77777777" w:rsidTr="3EF6A63F">
        <w:trPr>
          <w:trHeight w:val="280"/>
        </w:trPr>
        <w:tc>
          <w:tcPr>
            <w:tcW w:w="2235" w:type="dxa"/>
            <w:tcMar>
              <w:top w:w="57" w:type="dxa"/>
              <w:left w:w="108" w:type="dxa"/>
              <w:bottom w:w="57" w:type="dxa"/>
              <w:right w:w="108" w:type="dxa"/>
            </w:tcMar>
          </w:tcPr>
          <w:p w14:paraId="4F05D34E" w14:textId="397040F7" w:rsidR="00B34536" w:rsidRDefault="657ABCB5" w:rsidP="00B34536">
            <w:pPr>
              <w:rPr>
                <w:rFonts w:ascii="Arial" w:hAnsi="Arial" w:cs="Arial"/>
                <w:b/>
                <w:bCs/>
                <w:sz w:val="18"/>
                <w:szCs w:val="18"/>
              </w:rPr>
            </w:pPr>
            <w:r w:rsidRPr="1BC70E39">
              <w:rPr>
                <w:rFonts w:ascii="Arial" w:hAnsi="Arial" w:cs="Arial"/>
                <w:b/>
                <w:bCs/>
                <w:sz w:val="18"/>
                <w:szCs w:val="18"/>
              </w:rPr>
              <w:t>Improved attainment in maths</w:t>
            </w:r>
            <w:r w:rsidR="1D41AA5B" w:rsidRPr="1BC70E39">
              <w:rPr>
                <w:rFonts w:ascii="Arial" w:hAnsi="Arial" w:cs="Arial"/>
                <w:b/>
                <w:bCs/>
                <w:sz w:val="18"/>
                <w:szCs w:val="18"/>
              </w:rPr>
              <w:t>, reading and writing</w:t>
            </w:r>
            <w:r w:rsidRPr="1BC70E39">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021B2233"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3DEEC669" w14:textId="77777777" w:rsidR="00B34536" w:rsidRDefault="00B34536" w:rsidP="00B34536">
            <w:pPr>
              <w:rPr>
                <w:rStyle w:val="eop"/>
                <w:rFonts w:ascii="Arial" w:hAnsi="Arial" w:cs="Arial"/>
                <w:color w:val="000000"/>
                <w:sz w:val="20"/>
                <w:szCs w:val="20"/>
                <w:shd w:val="clear" w:color="auto" w:fill="FFFFFF"/>
              </w:rPr>
            </w:pPr>
          </w:p>
          <w:p w14:paraId="1833EA4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6E7BEAA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E4A9CD"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F6584BE"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3656B9AB" w14:textId="77777777" w:rsidR="00B34536" w:rsidRDefault="00B34536"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4C65F471"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45FB0818" w14:textId="77777777" w:rsidR="00B34536" w:rsidRPr="008D462C" w:rsidRDefault="00B34536" w:rsidP="00B34536">
            <w:pPr>
              <w:rPr>
                <w:rFonts w:ascii="Arial" w:hAnsi="Arial" w:cs="Arial"/>
                <w:sz w:val="18"/>
                <w:szCs w:val="18"/>
              </w:rPr>
            </w:pPr>
          </w:p>
          <w:p w14:paraId="5066CF13"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049F31CB" w14:textId="77777777" w:rsidR="00B34536" w:rsidRPr="008D462C" w:rsidRDefault="00B34536" w:rsidP="00B34536">
            <w:pPr>
              <w:rPr>
                <w:rFonts w:ascii="Arial" w:hAnsi="Arial" w:cs="Arial"/>
                <w:sz w:val="18"/>
                <w:szCs w:val="18"/>
              </w:rPr>
            </w:pPr>
          </w:p>
          <w:p w14:paraId="04CF2CD2" w14:textId="77777777" w:rsidR="00B34536" w:rsidRPr="008D462C" w:rsidRDefault="00B34536" w:rsidP="00B34536">
            <w:pPr>
              <w:rPr>
                <w:rFonts w:ascii="Arial" w:hAnsi="Arial" w:cs="Arial"/>
                <w:sz w:val="18"/>
                <w:szCs w:val="18"/>
              </w:rPr>
            </w:pPr>
            <w:r w:rsidRPr="008D462C">
              <w:rPr>
                <w:rFonts w:ascii="Arial" w:hAnsi="Arial" w:cs="Arial"/>
                <w:sz w:val="18"/>
                <w:szCs w:val="18"/>
              </w:rPr>
              <w:t>Ms Fearn said: “Intent is about what leaders intend pupils to learn. It’s as simple as that. Intent is everything up to the point at which teaching happens.”</w:t>
            </w:r>
          </w:p>
          <w:p w14:paraId="53128261" w14:textId="77777777" w:rsidR="00B34536" w:rsidRPr="008D462C" w:rsidRDefault="00B34536" w:rsidP="00B34536">
            <w:pPr>
              <w:rPr>
                <w:rFonts w:ascii="Arial" w:hAnsi="Arial" w:cs="Arial"/>
                <w:sz w:val="18"/>
                <w:szCs w:val="18"/>
              </w:rPr>
            </w:pPr>
          </w:p>
          <w:p w14:paraId="6CD3F02E"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62486C05" w14:textId="77777777" w:rsidR="00B34536" w:rsidRPr="008D462C" w:rsidRDefault="00B34536" w:rsidP="00B34536">
            <w:pPr>
              <w:rPr>
                <w:rFonts w:ascii="Arial" w:hAnsi="Arial" w:cs="Arial"/>
                <w:sz w:val="18"/>
                <w:szCs w:val="18"/>
              </w:rPr>
            </w:pPr>
          </w:p>
          <w:p w14:paraId="545D9A6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6C3B7C02"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3864B6E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2AD931D6"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broad and balanced for all pupils.</w:t>
            </w:r>
          </w:p>
          <w:p w14:paraId="29D6B04F"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7957B602" w14:textId="77777777" w:rsidR="00B34536" w:rsidRDefault="00B34536" w:rsidP="00B34536">
            <w:pPr>
              <w:rPr>
                <w:rFonts w:ascii="Arial" w:hAnsi="Arial" w:cs="Arial"/>
                <w:sz w:val="18"/>
                <w:szCs w:val="18"/>
              </w:rPr>
            </w:pPr>
            <w:r w:rsidRPr="008D462C">
              <w:rPr>
                <w:rFonts w:ascii="Arial" w:hAnsi="Arial" w:cs="Arial"/>
                <w:sz w:val="18"/>
                <w:szCs w:val="18"/>
              </w:rPr>
              <w:t>Ms Fearn said that, in order to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14:paraId="294FBA8B"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09AF38FC"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8A2318B"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4101652C"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4B99056E"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7D4CCDA"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1299C43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4F00F8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15AA318D"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A9AEF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4DDBEF00"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1D819A98"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3461D779" w14:textId="77777777" w:rsidR="00B34536" w:rsidRPr="008D462C" w:rsidRDefault="00B34536" w:rsidP="00B34536">
            <w:pPr>
              <w:rPr>
                <w:rFonts w:ascii="Arial" w:hAnsi="Arial" w:cs="Arial"/>
                <w:b/>
                <w:sz w:val="18"/>
                <w:szCs w:val="18"/>
              </w:rPr>
            </w:pPr>
          </w:p>
          <w:p w14:paraId="111E76F1"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53E79857"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0C62CFE5" w14:textId="77777777" w:rsidTr="3EF6A63F">
        <w:trPr>
          <w:trHeight w:val="1120"/>
        </w:trPr>
        <w:tc>
          <w:tcPr>
            <w:tcW w:w="2235" w:type="dxa"/>
            <w:tcMar>
              <w:top w:w="57" w:type="dxa"/>
              <w:left w:w="108" w:type="dxa"/>
              <w:bottom w:w="57" w:type="dxa"/>
              <w:right w:w="108" w:type="dxa"/>
            </w:tcMar>
          </w:tcPr>
          <w:p w14:paraId="201BA8C4" w14:textId="2FD5B6B3" w:rsidR="00B34536" w:rsidRDefault="3C79389E" w:rsidP="1BC70E39">
            <w:pPr>
              <w:rPr>
                <w:rFonts w:ascii="Arial" w:eastAsia="Arial" w:hAnsi="Arial" w:cs="Arial"/>
                <w:b/>
                <w:bCs/>
                <w:sz w:val="18"/>
                <w:szCs w:val="18"/>
              </w:rPr>
            </w:pPr>
            <w:r w:rsidRPr="1BC70E39">
              <w:rPr>
                <w:rFonts w:ascii="Arial" w:eastAsia="Arial" w:hAnsi="Arial" w:cs="Arial"/>
                <w:b/>
                <w:bCs/>
                <w:sz w:val="18"/>
                <w:szCs w:val="18"/>
              </w:rPr>
              <w:t>Some pupil premium children’s progress will have been impacted by the school closures linked to the COVID-19 pandemic</w:t>
            </w:r>
          </w:p>
          <w:p w14:paraId="6DDA62A9" w14:textId="4A3DB89A" w:rsidR="00B34536" w:rsidRDefault="00B34536" w:rsidP="1BC70E39">
            <w:pPr>
              <w:rPr>
                <w:rFonts w:ascii="Arial" w:hAnsi="Arial" w:cs="Arial"/>
                <w:b/>
                <w:bCs/>
                <w:sz w:val="18"/>
                <w:szCs w:val="18"/>
              </w:rPr>
            </w:pPr>
          </w:p>
          <w:p w14:paraId="12F97087" w14:textId="51ADEA66" w:rsidR="00B34536" w:rsidRDefault="00B34536" w:rsidP="1BC70E39">
            <w:pPr>
              <w:rPr>
                <w:rFonts w:ascii="Arial" w:hAnsi="Arial" w:cs="Arial"/>
                <w:b/>
                <w:bCs/>
                <w:sz w:val="18"/>
                <w:szCs w:val="18"/>
                <w:highlight w:val="yellow"/>
              </w:rPr>
            </w:pPr>
          </w:p>
        </w:tc>
        <w:tc>
          <w:tcPr>
            <w:tcW w:w="2409" w:type="dxa"/>
            <w:tcMar>
              <w:top w:w="57" w:type="dxa"/>
              <w:left w:w="108" w:type="dxa"/>
              <w:bottom w:w="57" w:type="dxa"/>
              <w:right w:w="108" w:type="dxa"/>
            </w:tcMar>
          </w:tcPr>
          <w:p w14:paraId="4FFB7B0C" w14:textId="681741AE" w:rsidR="00B34536" w:rsidRDefault="16683011" w:rsidP="3EF6A63F">
            <w:pPr>
              <w:pStyle w:val="paragraph"/>
              <w:spacing w:before="0" w:beforeAutospacing="0" w:after="0" w:afterAutospacing="0"/>
              <w:textAlignment w:val="baseline"/>
              <w:rPr>
                <w:rFonts w:ascii="Arial" w:hAnsi="Arial" w:cs="Arial"/>
                <w:sz w:val="18"/>
                <w:szCs w:val="18"/>
              </w:rPr>
            </w:pPr>
            <w:r w:rsidRPr="3EF6A63F">
              <w:rPr>
                <w:rFonts w:ascii="Arial" w:hAnsi="Arial" w:cs="Arial"/>
                <w:sz w:val="18"/>
                <w:szCs w:val="18"/>
              </w:rPr>
              <w:lastRenderedPageBreak/>
              <w:t>Recovery Curriculum</w:t>
            </w:r>
          </w:p>
          <w:p w14:paraId="2BC333D9" w14:textId="420D6041" w:rsidR="00B34536" w:rsidRDefault="00B34536" w:rsidP="3EF6A63F">
            <w:pPr>
              <w:pStyle w:val="paragraph"/>
              <w:spacing w:before="0" w:beforeAutospacing="0" w:after="0" w:afterAutospacing="0"/>
              <w:textAlignment w:val="baseline"/>
              <w:rPr>
                <w:rFonts w:ascii="Arial" w:hAnsi="Arial" w:cs="Arial"/>
                <w:sz w:val="18"/>
                <w:szCs w:val="18"/>
              </w:rPr>
            </w:pPr>
          </w:p>
          <w:p w14:paraId="3A7B4BF7" w14:textId="25B59E9F" w:rsidR="00B34536" w:rsidRDefault="16683011" w:rsidP="3EF6A63F">
            <w:pPr>
              <w:pStyle w:val="paragraph"/>
              <w:spacing w:before="0" w:beforeAutospacing="0" w:after="0" w:afterAutospacing="0"/>
              <w:textAlignment w:val="baseline"/>
              <w:rPr>
                <w:rFonts w:ascii="Arial" w:hAnsi="Arial" w:cs="Arial"/>
                <w:sz w:val="18"/>
                <w:szCs w:val="18"/>
              </w:rPr>
            </w:pPr>
            <w:r w:rsidRPr="3EF6A63F">
              <w:rPr>
                <w:rFonts w:ascii="Arial" w:hAnsi="Arial" w:cs="Arial"/>
                <w:sz w:val="18"/>
                <w:szCs w:val="18"/>
              </w:rPr>
              <w:t>Quality First Teaching</w:t>
            </w:r>
          </w:p>
          <w:p w14:paraId="16959F48" w14:textId="561FBF8E" w:rsidR="00B34536" w:rsidRDefault="00B34536" w:rsidP="3EF6A63F">
            <w:pPr>
              <w:pStyle w:val="paragraph"/>
              <w:spacing w:before="0" w:beforeAutospacing="0" w:after="0" w:afterAutospacing="0"/>
              <w:textAlignment w:val="baseline"/>
              <w:rPr>
                <w:rFonts w:ascii="Arial" w:hAnsi="Arial" w:cs="Arial"/>
                <w:sz w:val="18"/>
                <w:szCs w:val="18"/>
              </w:rPr>
            </w:pPr>
          </w:p>
          <w:p w14:paraId="19B27969" w14:textId="3F1B6AE8" w:rsidR="00B34536" w:rsidRDefault="16683011" w:rsidP="3EF6A63F">
            <w:pPr>
              <w:pStyle w:val="paragraph"/>
              <w:spacing w:before="0" w:beforeAutospacing="0" w:after="0" w:afterAutospacing="0"/>
              <w:textAlignment w:val="baseline"/>
              <w:rPr>
                <w:rFonts w:ascii="Arial" w:hAnsi="Arial" w:cs="Arial"/>
                <w:sz w:val="18"/>
                <w:szCs w:val="18"/>
              </w:rPr>
            </w:pPr>
            <w:r w:rsidRPr="3EF6A63F">
              <w:rPr>
                <w:rFonts w:ascii="Arial" w:hAnsi="Arial" w:cs="Arial"/>
                <w:sz w:val="18"/>
                <w:szCs w:val="18"/>
              </w:rPr>
              <w:t>Assess and Monitor</w:t>
            </w:r>
          </w:p>
          <w:p w14:paraId="25082983" w14:textId="163DC059" w:rsidR="00B34536" w:rsidRDefault="00B34536" w:rsidP="3EF6A63F">
            <w:pPr>
              <w:pStyle w:val="paragraph"/>
              <w:spacing w:before="0" w:beforeAutospacing="0" w:after="0" w:afterAutospacing="0"/>
              <w:textAlignment w:val="baseline"/>
              <w:rPr>
                <w:rFonts w:ascii="Arial" w:hAnsi="Arial" w:cs="Arial"/>
                <w:sz w:val="18"/>
                <w:szCs w:val="18"/>
              </w:rPr>
            </w:pPr>
          </w:p>
          <w:p w14:paraId="14772FF9" w14:textId="10BCDDC5" w:rsidR="00B34536" w:rsidRDefault="16683011" w:rsidP="3EF6A63F">
            <w:pPr>
              <w:pStyle w:val="paragraph"/>
              <w:spacing w:before="0" w:beforeAutospacing="0" w:after="0" w:afterAutospacing="0"/>
              <w:textAlignment w:val="baseline"/>
              <w:rPr>
                <w:rFonts w:ascii="Arial" w:hAnsi="Arial" w:cs="Arial"/>
                <w:sz w:val="18"/>
                <w:szCs w:val="18"/>
              </w:rPr>
            </w:pPr>
            <w:r w:rsidRPr="3EF6A63F">
              <w:rPr>
                <w:rFonts w:ascii="Arial" w:hAnsi="Arial" w:cs="Arial"/>
                <w:sz w:val="18"/>
                <w:szCs w:val="18"/>
              </w:rPr>
              <w:lastRenderedPageBreak/>
              <w:t>Diagnose Therapy Test</w:t>
            </w:r>
          </w:p>
          <w:p w14:paraId="1CE208E1" w14:textId="59CC1C88" w:rsidR="00B34536" w:rsidRDefault="00B34536" w:rsidP="3EF6A63F">
            <w:pPr>
              <w:pStyle w:val="paragraph"/>
              <w:spacing w:before="0" w:beforeAutospacing="0" w:after="0" w:afterAutospacing="0"/>
              <w:textAlignment w:val="baseline"/>
              <w:rPr>
                <w:rFonts w:ascii="Arial" w:hAnsi="Arial" w:cs="Arial"/>
                <w:sz w:val="18"/>
                <w:szCs w:val="18"/>
              </w:rPr>
            </w:pPr>
          </w:p>
          <w:p w14:paraId="0FB78278" w14:textId="7718502B" w:rsidR="00B34536" w:rsidRDefault="16683011" w:rsidP="3EF6A63F">
            <w:pPr>
              <w:pStyle w:val="paragraph"/>
              <w:spacing w:before="0" w:beforeAutospacing="0" w:after="0" w:afterAutospacing="0"/>
              <w:textAlignment w:val="baseline"/>
              <w:rPr>
                <w:rFonts w:ascii="Arial" w:hAnsi="Arial" w:cs="Arial"/>
                <w:sz w:val="18"/>
                <w:szCs w:val="18"/>
              </w:rPr>
            </w:pPr>
            <w:r w:rsidRPr="3EF6A63F">
              <w:rPr>
                <w:rFonts w:ascii="Arial" w:hAnsi="Arial" w:cs="Arial"/>
                <w:sz w:val="18"/>
                <w:szCs w:val="18"/>
              </w:rPr>
              <w:t>Specific provision map for pupil’s impacted by missed learning</w:t>
            </w:r>
          </w:p>
        </w:tc>
        <w:tc>
          <w:tcPr>
            <w:tcW w:w="3828" w:type="dxa"/>
            <w:tcMar>
              <w:top w:w="57" w:type="dxa"/>
              <w:left w:w="108" w:type="dxa"/>
              <w:bottom w:w="57" w:type="dxa"/>
              <w:right w:w="108" w:type="dxa"/>
            </w:tcMar>
          </w:tcPr>
          <w:p w14:paraId="4EBD7BE1" w14:textId="77777777" w:rsidR="00B34536" w:rsidRDefault="627331FC" w:rsidP="1BC70E39">
            <w:pPr>
              <w:rPr>
                <w:rFonts w:ascii="Arial" w:hAnsi="Arial" w:cs="Arial"/>
                <w:sz w:val="18"/>
                <w:szCs w:val="18"/>
              </w:rPr>
            </w:pPr>
            <w:r w:rsidRPr="1BC70E39">
              <w:rPr>
                <w:rStyle w:val="e24kjd"/>
                <w:rFonts w:ascii="Arial" w:hAnsi="Arial" w:cs="Arial"/>
                <w:color w:val="222222"/>
              </w:rPr>
              <w:lastRenderedPageBreak/>
              <w:t>The National Strategies suggest that the key to success with all learners is </w:t>
            </w:r>
            <w:r w:rsidRPr="1BC70E39">
              <w:rPr>
                <w:rStyle w:val="e24kjd"/>
                <w:rFonts w:ascii="Arial" w:hAnsi="Arial" w:cs="Arial"/>
                <w:b/>
                <w:bCs/>
                <w:color w:val="222222"/>
              </w:rPr>
              <w:t>quality first teaching</w:t>
            </w:r>
            <w:r w:rsidRPr="1BC70E39">
              <w:rPr>
                <w:rStyle w:val="e24kjd"/>
                <w:rFonts w:ascii="Arial" w:hAnsi="Arial" w:cs="Arial"/>
                <w:color w:val="222222"/>
              </w:rPr>
              <w:t xml:space="preserve"> (QFT). ... an expectation that pupils will accept responsibility for their own learning </w:t>
            </w:r>
            <w:r w:rsidRPr="1BC70E39">
              <w:rPr>
                <w:rStyle w:val="e24kjd"/>
                <w:rFonts w:ascii="Arial" w:hAnsi="Arial" w:cs="Arial"/>
                <w:color w:val="222222"/>
              </w:rPr>
              <w:lastRenderedPageBreak/>
              <w:t>and work independently. regular use of encouragement and authentic praise to engage and motivate pupils.</w:t>
            </w:r>
            <w:r w:rsidRPr="1BC70E39">
              <w:rPr>
                <w:rStyle w:val="kx21rb"/>
                <w:rFonts w:ascii="Arial" w:hAnsi="Arial" w:cs="Arial"/>
                <w:color w:val="70757A"/>
                <w:sz w:val="18"/>
                <w:szCs w:val="18"/>
              </w:rPr>
              <w:t>11 Mar 2015</w:t>
            </w:r>
          </w:p>
          <w:p w14:paraId="624A8A02" w14:textId="60090D46" w:rsidR="00B34536" w:rsidRDefault="00B34536" w:rsidP="1BC70E39">
            <w:pPr>
              <w:rPr>
                <w:rFonts w:ascii="Arial" w:hAnsi="Arial" w:cs="Arial"/>
                <w:sz w:val="18"/>
                <w:szCs w:val="18"/>
              </w:rPr>
            </w:pPr>
          </w:p>
        </w:tc>
        <w:tc>
          <w:tcPr>
            <w:tcW w:w="3260" w:type="dxa"/>
            <w:shd w:val="clear" w:color="auto" w:fill="auto"/>
            <w:tcMar>
              <w:top w:w="57" w:type="dxa"/>
              <w:left w:w="108" w:type="dxa"/>
              <w:bottom w:w="57" w:type="dxa"/>
              <w:right w:w="108" w:type="dxa"/>
            </w:tcMar>
          </w:tcPr>
          <w:p w14:paraId="560512FA" w14:textId="77777777" w:rsidR="00B34536" w:rsidRDefault="38DC3AEA" w:rsidP="1BC70E39">
            <w:pPr>
              <w:pStyle w:val="paragraph"/>
              <w:spacing w:before="0" w:beforeAutospacing="0" w:after="0" w:afterAutospacing="0"/>
              <w:rPr>
                <w:rStyle w:val="eop"/>
                <w:rFonts w:ascii="Arial" w:hAnsi="Arial" w:cs="Arial"/>
                <w:sz w:val="20"/>
                <w:szCs w:val="20"/>
              </w:rPr>
            </w:pPr>
            <w:r w:rsidRPr="1BC70E39">
              <w:rPr>
                <w:rStyle w:val="normaltextrun"/>
                <w:rFonts w:ascii="Arial" w:hAnsi="Arial" w:cs="Arial"/>
                <w:sz w:val="20"/>
                <w:szCs w:val="20"/>
              </w:rPr>
              <w:lastRenderedPageBreak/>
              <w:t>Lesson observations to look at </w:t>
            </w:r>
            <w:r w:rsidRPr="1BC70E39">
              <w:rPr>
                <w:rStyle w:val="normaltextrun"/>
                <w:rFonts w:ascii="Arial" w:hAnsi="Arial" w:cs="Arial"/>
                <w:b/>
                <w:bCs/>
                <w:sz w:val="20"/>
                <w:szCs w:val="20"/>
              </w:rPr>
              <w:t>challenge/impact.</w:t>
            </w:r>
            <w:r w:rsidRPr="1BC70E39">
              <w:rPr>
                <w:rStyle w:val="eop"/>
                <w:rFonts w:ascii="Arial" w:hAnsi="Arial" w:cs="Arial"/>
                <w:sz w:val="20"/>
                <w:szCs w:val="20"/>
              </w:rPr>
              <w:t> </w:t>
            </w:r>
          </w:p>
          <w:p w14:paraId="08FE417E" w14:textId="77777777" w:rsidR="00B34536" w:rsidRDefault="00B34536" w:rsidP="1BC70E39">
            <w:pPr>
              <w:pStyle w:val="paragraph"/>
              <w:spacing w:before="0" w:beforeAutospacing="0" w:after="0" w:afterAutospacing="0"/>
              <w:rPr>
                <w:rFonts w:ascii="Segoe UI" w:hAnsi="Segoe UI" w:cs="Segoe UI"/>
                <w:sz w:val="18"/>
                <w:szCs w:val="18"/>
              </w:rPr>
            </w:pPr>
          </w:p>
          <w:p w14:paraId="1D0B84FB" w14:textId="77777777" w:rsidR="00B34536" w:rsidRDefault="38DC3AEA" w:rsidP="1BC70E39">
            <w:pPr>
              <w:pStyle w:val="paragraph"/>
              <w:spacing w:before="0" w:beforeAutospacing="0" w:after="0" w:afterAutospacing="0"/>
              <w:rPr>
                <w:rStyle w:val="normaltextrun"/>
                <w:rFonts w:ascii="Arial" w:hAnsi="Arial" w:cs="Arial"/>
                <w:sz w:val="20"/>
                <w:szCs w:val="20"/>
              </w:rPr>
            </w:pPr>
            <w:r w:rsidRPr="1BC70E39">
              <w:rPr>
                <w:rStyle w:val="normaltextrun"/>
                <w:rFonts w:ascii="Arial" w:hAnsi="Arial" w:cs="Arial"/>
                <w:sz w:val="20"/>
                <w:szCs w:val="20"/>
              </w:rPr>
              <w:t>Pupil progress meetings identify target children forensically.</w:t>
            </w:r>
          </w:p>
          <w:p w14:paraId="74B99C5B" w14:textId="77777777" w:rsidR="00B34536" w:rsidRDefault="38DC3AEA" w:rsidP="1BC70E39">
            <w:pPr>
              <w:pStyle w:val="paragraph"/>
              <w:spacing w:before="0" w:beforeAutospacing="0" w:after="0" w:afterAutospacing="0"/>
              <w:rPr>
                <w:rFonts w:ascii="Segoe UI" w:hAnsi="Segoe UI" w:cs="Segoe UI"/>
                <w:sz w:val="18"/>
                <w:szCs w:val="18"/>
              </w:rPr>
            </w:pPr>
            <w:r w:rsidRPr="1BC70E39">
              <w:rPr>
                <w:rStyle w:val="eop"/>
                <w:rFonts w:ascii="Arial" w:hAnsi="Arial" w:cs="Arial"/>
                <w:sz w:val="20"/>
                <w:szCs w:val="20"/>
              </w:rPr>
              <w:t> </w:t>
            </w:r>
          </w:p>
          <w:p w14:paraId="661A1BB8" w14:textId="77777777" w:rsidR="00B34536" w:rsidRDefault="38DC3AEA" w:rsidP="1BC70E39">
            <w:pPr>
              <w:pStyle w:val="paragraph"/>
              <w:spacing w:before="0" w:beforeAutospacing="0" w:after="0" w:afterAutospacing="0"/>
              <w:rPr>
                <w:rFonts w:ascii="Segoe UI" w:hAnsi="Segoe UI" w:cs="Segoe UI"/>
                <w:sz w:val="18"/>
                <w:szCs w:val="18"/>
              </w:rPr>
            </w:pPr>
            <w:r w:rsidRPr="1BC70E39">
              <w:rPr>
                <w:rStyle w:val="normaltextrun"/>
                <w:rFonts w:ascii="Arial" w:hAnsi="Arial" w:cs="Arial"/>
                <w:sz w:val="20"/>
                <w:szCs w:val="20"/>
              </w:rPr>
              <w:lastRenderedPageBreak/>
              <w:t>Book monitoring to dig deeper into how effective the teacher/pupil ‘response’ to the work has been ie- has it improved the child’s progress?</w:t>
            </w:r>
          </w:p>
          <w:p w14:paraId="110FFD37" w14:textId="021FEBF5" w:rsidR="00B34536" w:rsidRDefault="00B34536" w:rsidP="1BC70E39">
            <w:pPr>
              <w:rPr>
                <w:rFonts w:ascii="Arial" w:hAnsi="Arial" w:cs="Arial"/>
                <w:sz w:val="18"/>
                <w:szCs w:val="18"/>
              </w:rPr>
            </w:pPr>
          </w:p>
        </w:tc>
        <w:tc>
          <w:tcPr>
            <w:tcW w:w="1276" w:type="dxa"/>
            <w:shd w:val="clear" w:color="auto" w:fill="auto"/>
            <w:tcMar>
              <w:top w:w="0" w:type="dxa"/>
              <w:left w:w="108" w:type="dxa"/>
              <w:bottom w:w="0" w:type="dxa"/>
              <w:right w:w="108" w:type="dxa"/>
            </w:tcMar>
          </w:tcPr>
          <w:p w14:paraId="7BF19DA6" w14:textId="1448CA65" w:rsidR="00B34536" w:rsidRDefault="00B34536" w:rsidP="1BC70E39">
            <w:pPr>
              <w:rPr>
                <w:rFonts w:ascii="Arial" w:hAnsi="Arial" w:cs="Arial"/>
                <w:b/>
                <w:bCs/>
                <w:sz w:val="18"/>
                <w:szCs w:val="18"/>
              </w:rPr>
            </w:pPr>
          </w:p>
        </w:tc>
        <w:tc>
          <w:tcPr>
            <w:tcW w:w="1984" w:type="dxa"/>
            <w:shd w:val="clear" w:color="auto" w:fill="auto"/>
            <w:tcMar>
              <w:top w:w="0" w:type="dxa"/>
              <w:left w:w="108" w:type="dxa"/>
              <w:bottom w:w="0" w:type="dxa"/>
              <w:right w:w="108" w:type="dxa"/>
            </w:tcMar>
          </w:tcPr>
          <w:p w14:paraId="56E30787" w14:textId="29FA3CEE" w:rsidR="00B34536" w:rsidRPr="008D462C" w:rsidRDefault="627331FC" w:rsidP="1BC70E39">
            <w:pPr>
              <w:rPr>
                <w:rFonts w:ascii="Arial" w:hAnsi="Arial" w:cs="Arial"/>
                <w:b/>
                <w:bCs/>
                <w:sz w:val="18"/>
                <w:szCs w:val="18"/>
              </w:rPr>
            </w:pPr>
            <w:r w:rsidRPr="1BC70E39">
              <w:rPr>
                <w:rFonts w:ascii="Arial" w:hAnsi="Arial" w:cs="Arial"/>
                <w:b/>
                <w:bCs/>
                <w:sz w:val="18"/>
                <w:szCs w:val="18"/>
              </w:rPr>
              <w:t>Half-termly</w:t>
            </w:r>
          </w:p>
        </w:tc>
      </w:tr>
      <w:tr w:rsidR="00B34536" w14:paraId="3E7B63CD" w14:textId="77777777" w:rsidTr="3EF6A63F">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B9AF276"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B34536" w14:paraId="0C6AD126" w14:textId="77777777" w:rsidTr="3EF6A63F">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F50C9E7"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8B91792"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2CB92FA"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94F265"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B96CD"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83643"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47A95FBB" w14:textId="77777777" w:rsidTr="3EF6A63F">
        <w:trPr>
          <w:trHeight w:val="1820"/>
        </w:trPr>
        <w:tc>
          <w:tcPr>
            <w:tcW w:w="2235" w:type="dxa"/>
            <w:tcMar>
              <w:top w:w="57" w:type="dxa"/>
              <w:left w:w="108" w:type="dxa"/>
              <w:bottom w:w="57" w:type="dxa"/>
              <w:right w:w="108" w:type="dxa"/>
            </w:tcMar>
          </w:tcPr>
          <w:p w14:paraId="6B517025" w14:textId="66B77CE6" w:rsidR="00B34536" w:rsidRDefault="657ABCB5" w:rsidP="00B34536">
            <w:pPr>
              <w:rPr>
                <w:rFonts w:ascii="Arial" w:hAnsi="Arial" w:cs="Arial"/>
                <w:b/>
                <w:bCs/>
                <w:sz w:val="18"/>
                <w:szCs w:val="18"/>
              </w:rPr>
            </w:pPr>
            <w:r w:rsidRPr="1BC70E39">
              <w:rPr>
                <w:rFonts w:ascii="Arial" w:hAnsi="Arial" w:cs="Arial"/>
                <w:b/>
                <w:bCs/>
                <w:sz w:val="18"/>
                <w:szCs w:val="18"/>
              </w:rPr>
              <w:t>Improved attainment in maths</w:t>
            </w:r>
            <w:r w:rsidR="4150F1C1" w:rsidRPr="1BC70E39">
              <w:rPr>
                <w:rFonts w:ascii="Arial" w:hAnsi="Arial" w:cs="Arial"/>
                <w:b/>
                <w:bCs/>
                <w:sz w:val="18"/>
                <w:szCs w:val="18"/>
              </w:rPr>
              <w:t>, reading and writing</w:t>
            </w:r>
            <w:r w:rsidRPr="1BC70E39">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7EEB7E0F" w14:textId="77777777" w:rsidR="00B34536" w:rsidRDefault="00B34536" w:rsidP="00B34536">
            <w:pPr>
              <w:rPr>
                <w:rFonts w:ascii="Arial" w:hAnsi="Arial" w:cs="Arial"/>
                <w:sz w:val="18"/>
                <w:szCs w:val="18"/>
              </w:rPr>
            </w:pPr>
            <w:r>
              <w:rPr>
                <w:rFonts w:ascii="Arial" w:hAnsi="Arial" w:cs="Arial"/>
                <w:sz w:val="18"/>
                <w:szCs w:val="18"/>
              </w:rPr>
              <w:t>Precision Teaching</w:t>
            </w:r>
          </w:p>
          <w:p w14:paraId="61CDCEAD" w14:textId="77777777" w:rsidR="00B34536" w:rsidRDefault="00B34536" w:rsidP="00B34536">
            <w:pPr>
              <w:rPr>
                <w:rFonts w:ascii="Arial" w:hAnsi="Arial" w:cs="Arial"/>
                <w:sz w:val="18"/>
                <w:szCs w:val="18"/>
              </w:rPr>
            </w:pPr>
          </w:p>
          <w:p w14:paraId="752C0B45" w14:textId="368785A1" w:rsidR="00B34536" w:rsidRDefault="657ABCB5" w:rsidP="00B34536">
            <w:r>
              <w:t>1:1 sessions. 1:1 comprehension/understanding support</w:t>
            </w:r>
          </w:p>
          <w:p w14:paraId="6BB9E253" w14:textId="77777777" w:rsidR="00B34536" w:rsidRDefault="00B34536" w:rsidP="00B34536"/>
          <w:p w14:paraId="15B55126" w14:textId="77777777" w:rsidR="00B34536" w:rsidRDefault="00B34536" w:rsidP="00B34536">
            <w:r>
              <w:t>Pre-Teaching and same day conferencing</w:t>
            </w:r>
          </w:p>
          <w:p w14:paraId="23DE523C" w14:textId="77777777" w:rsidR="00B34536" w:rsidRDefault="00B34536" w:rsidP="00B34536"/>
          <w:p w14:paraId="52E56223" w14:textId="77777777" w:rsidR="00B34536" w:rsidRDefault="00B34536" w:rsidP="00B34536"/>
          <w:p w14:paraId="73CE5561" w14:textId="77777777" w:rsidR="00B34536" w:rsidRDefault="00B34536" w:rsidP="00B34536">
            <w:r>
              <w:t>SATs Booster Club</w:t>
            </w:r>
          </w:p>
          <w:p w14:paraId="07547A01" w14:textId="77777777" w:rsidR="00B34536" w:rsidRDefault="00B34536" w:rsidP="00B34536"/>
          <w:p w14:paraId="4ECA92C8" w14:textId="77777777" w:rsidR="00B34536" w:rsidRDefault="00B34536" w:rsidP="00B34536">
            <w:r>
              <w:t>QFT CPD</w:t>
            </w:r>
          </w:p>
          <w:p w14:paraId="5043CB0F" w14:textId="77777777" w:rsidR="00B34536" w:rsidRDefault="00B34536" w:rsidP="00B34536"/>
          <w:p w14:paraId="1BB207AF" w14:textId="77777777" w:rsidR="00B34536" w:rsidRDefault="00B34536" w:rsidP="00B34536">
            <w:r>
              <w:t>Power of 2 – Key Skills</w:t>
            </w:r>
          </w:p>
          <w:p w14:paraId="07459315" w14:textId="77777777" w:rsidR="00B34536" w:rsidRDefault="00B34536" w:rsidP="00B34536"/>
          <w:p w14:paraId="27F5ACFF" w14:textId="77777777" w:rsidR="00B34536" w:rsidRDefault="00B34536" w:rsidP="00B34536">
            <w:r>
              <w:t>Magenta Principles</w:t>
            </w:r>
          </w:p>
          <w:p w14:paraId="6537F28F" w14:textId="77777777" w:rsidR="00B34536" w:rsidRDefault="00B34536" w:rsidP="00B34536"/>
          <w:p w14:paraId="40781D82" w14:textId="77777777" w:rsidR="00B34536" w:rsidRDefault="00B34536" w:rsidP="00B34536">
            <w:pPr>
              <w:rPr>
                <w:rFonts w:ascii="Arial" w:hAnsi="Arial" w:cs="Arial"/>
                <w:sz w:val="18"/>
                <w:szCs w:val="18"/>
              </w:rPr>
            </w:pPr>
            <w:r>
              <w:t>Embedding ‘Maths no Problem’</w:t>
            </w:r>
          </w:p>
        </w:tc>
        <w:tc>
          <w:tcPr>
            <w:tcW w:w="3828" w:type="dxa"/>
            <w:tcMar>
              <w:top w:w="57" w:type="dxa"/>
              <w:left w:w="108" w:type="dxa"/>
              <w:bottom w:w="57" w:type="dxa"/>
              <w:right w:w="108" w:type="dxa"/>
            </w:tcMar>
          </w:tcPr>
          <w:p w14:paraId="7D9749F9" w14:textId="77777777" w:rsidR="00B34536" w:rsidRDefault="00B34536" w:rsidP="00B34536">
            <w:pPr>
              <w:rPr>
                <w:rFonts w:ascii="Arial" w:hAnsi="Arial" w:cs="Arial"/>
                <w:sz w:val="18"/>
                <w:szCs w:val="18"/>
              </w:rPr>
            </w:pPr>
            <w:r w:rsidRPr="00EE2681">
              <w:rPr>
                <w:rFonts w:ascii="Arial" w:hAnsi="Arial" w:cs="Arial"/>
                <w:sz w:val="18"/>
                <w:szCs w:val="18"/>
              </w:rPr>
              <w:t>Precision Teaching: “Literally hundreds of thousands of charted instructional projects have demonstrated the effectiveness of this approach” Carl Binder, Cathy Watkins (1990)</w:t>
            </w:r>
          </w:p>
          <w:p w14:paraId="6DFB9E20" w14:textId="77777777" w:rsidR="00B34536" w:rsidRDefault="00B34536" w:rsidP="00B34536">
            <w:pPr>
              <w:rPr>
                <w:rFonts w:ascii="Arial" w:hAnsi="Arial" w:cs="Arial"/>
                <w:sz w:val="18"/>
                <w:szCs w:val="18"/>
              </w:rPr>
            </w:pPr>
          </w:p>
          <w:p w14:paraId="70DF9E56" w14:textId="77777777" w:rsidR="00B34536" w:rsidRDefault="00B34536" w:rsidP="00B34536"/>
          <w:p w14:paraId="540DEDEA" w14:textId="77777777" w:rsidR="00B34536" w:rsidRDefault="00B34536" w:rsidP="00B34536">
            <w:pPr>
              <w:rPr>
                <w:rFonts w:ascii="Arial" w:hAnsi="Arial" w:cs="Arial"/>
                <w:sz w:val="18"/>
                <w:szCs w:val="18"/>
              </w:rPr>
            </w:pPr>
            <w:r>
              <w:rPr>
                <w:rStyle w:val="e24kjd"/>
                <w:rFonts w:ascii="Arial" w:hAnsi="Arial" w:cs="Arial"/>
                <w:color w:val="222222"/>
                <w:shd w:val="clear" w:color="auto" w:fill="FFFFFF"/>
              </w:rPr>
              <w:t>The National Strategies suggest that the key to success with all learners is </w:t>
            </w:r>
            <w:r>
              <w:rPr>
                <w:rStyle w:val="e24kjd"/>
                <w:rFonts w:ascii="Arial" w:hAnsi="Arial" w:cs="Arial"/>
                <w:b/>
                <w:bCs/>
                <w:color w:val="222222"/>
                <w:shd w:val="clear" w:color="auto" w:fill="FFFFFF"/>
              </w:rPr>
              <w:t>quality first teaching</w:t>
            </w:r>
            <w:r>
              <w:rPr>
                <w:rStyle w:val="e24kjd"/>
                <w:rFonts w:ascii="Arial" w:hAnsi="Arial" w:cs="Arial"/>
                <w:color w:val="222222"/>
                <w:shd w:val="clear" w:color="auto" w:fill="FFFFFF"/>
              </w:rPr>
              <w:t> (QFT). ... an expectation that pupils will accept responsibility for their own learning and work independently. regular use of encouragement and authentic praise to engage and motivate pupils.</w:t>
            </w:r>
            <w:r>
              <w:rPr>
                <w:rStyle w:val="kx21rb"/>
                <w:rFonts w:ascii="Arial" w:hAnsi="Arial" w:cs="Arial"/>
                <w:color w:val="70757A"/>
                <w:sz w:val="18"/>
                <w:szCs w:val="18"/>
                <w:shd w:val="clear" w:color="auto" w:fill="FFFFFF"/>
              </w:rPr>
              <w:t>11 Mar 2015</w:t>
            </w:r>
          </w:p>
        </w:tc>
        <w:tc>
          <w:tcPr>
            <w:tcW w:w="3260" w:type="dxa"/>
            <w:shd w:val="clear" w:color="auto" w:fill="auto"/>
            <w:tcMar>
              <w:top w:w="57" w:type="dxa"/>
              <w:left w:w="108" w:type="dxa"/>
              <w:bottom w:w="57" w:type="dxa"/>
              <w:right w:w="108" w:type="dxa"/>
            </w:tcMar>
          </w:tcPr>
          <w:p w14:paraId="0717194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649CC1F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EBF96C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44E871BC"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144A5D2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2AAD01E9"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738610EB"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81A64D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637805D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463F29E8"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309AAB0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3B7B4B86"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71625C92"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3A0FF5F2" w14:textId="77777777" w:rsidR="00B34536" w:rsidRPr="008D462C" w:rsidRDefault="00B34536" w:rsidP="00B34536">
            <w:pPr>
              <w:rPr>
                <w:rFonts w:ascii="Arial" w:hAnsi="Arial" w:cs="Arial"/>
                <w:b/>
                <w:sz w:val="18"/>
                <w:szCs w:val="18"/>
              </w:rPr>
            </w:pPr>
          </w:p>
          <w:p w14:paraId="2A011983"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16ED41F6" w14:textId="77777777" w:rsidR="00B34536" w:rsidRDefault="00B34536" w:rsidP="00B34536">
            <w:pPr>
              <w:rPr>
                <w:rFonts w:ascii="Arial" w:hAnsi="Arial" w:cs="Arial"/>
                <w:sz w:val="18"/>
                <w:szCs w:val="18"/>
              </w:rPr>
            </w:pPr>
            <w:r>
              <w:rPr>
                <w:rFonts w:ascii="Arial" w:hAnsi="Arial" w:cs="Arial"/>
                <w:sz w:val="18"/>
                <w:szCs w:val="18"/>
              </w:rPr>
              <w:t>Termly</w:t>
            </w:r>
          </w:p>
        </w:tc>
      </w:tr>
      <w:tr w:rsidR="00B34536" w14:paraId="2AE346FC" w14:textId="77777777" w:rsidTr="3EF6A63F">
        <w:trPr>
          <w:trHeight w:val="2840"/>
        </w:trPr>
        <w:tc>
          <w:tcPr>
            <w:tcW w:w="2235" w:type="dxa"/>
            <w:tcMar>
              <w:top w:w="57" w:type="dxa"/>
              <w:left w:w="108" w:type="dxa"/>
              <w:bottom w:w="57" w:type="dxa"/>
              <w:right w:w="108" w:type="dxa"/>
            </w:tcMar>
          </w:tcPr>
          <w:p w14:paraId="65B241B8" w14:textId="2FD5B6B3" w:rsidR="00B34536" w:rsidRDefault="305D2ACF" w:rsidP="1BC70E39">
            <w:pPr>
              <w:rPr>
                <w:rFonts w:ascii="Arial" w:eastAsia="Arial" w:hAnsi="Arial" w:cs="Arial"/>
                <w:b/>
                <w:bCs/>
                <w:sz w:val="18"/>
                <w:szCs w:val="18"/>
              </w:rPr>
            </w:pPr>
            <w:r w:rsidRPr="1BC70E39">
              <w:rPr>
                <w:rFonts w:ascii="Arial" w:eastAsia="Arial" w:hAnsi="Arial" w:cs="Arial"/>
                <w:b/>
                <w:bCs/>
                <w:sz w:val="18"/>
                <w:szCs w:val="18"/>
              </w:rPr>
              <w:t>Some pupil premium children’s progress will have been impacted by the school closures linked to the COVID-19 pandemic</w:t>
            </w:r>
          </w:p>
          <w:p w14:paraId="6801D95D" w14:textId="4C2997AD" w:rsidR="00B34536" w:rsidRDefault="00B34536" w:rsidP="1BC70E39">
            <w:pPr>
              <w:rPr>
                <w:rFonts w:ascii="Arial" w:hAnsi="Arial" w:cs="Arial"/>
                <w:b/>
                <w:bCs/>
                <w:sz w:val="18"/>
                <w:szCs w:val="18"/>
              </w:rPr>
            </w:pPr>
          </w:p>
        </w:tc>
        <w:tc>
          <w:tcPr>
            <w:tcW w:w="2409" w:type="dxa"/>
            <w:tcMar>
              <w:top w:w="57" w:type="dxa"/>
              <w:left w:w="108" w:type="dxa"/>
              <w:bottom w:w="57" w:type="dxa"/>
              <w:right w:w="108" w:type="dxa"/>
            </w:tcMar>
          </w:tcPr>
          <w:p w14:paraId="6E7024B1" w14:textId="77777777" w:rsidR="00B34536" w:rsidRDefault="3103C294" w:rsidP="1BC70E39">
            <w:pPr>
              <w:rPr>
                <w:rFonts w:ascii="Arial" w:hAnsi="Arial" w:cs="Arial"/>
                <w:sz w:val="18"/>
                <w:szCs w:val="18"/>
              </w:rPr>
            </w:pPr>
            <w:r w:rsidRPr="1BC70E39">
              <w:rPr>
                <w:rFonts w:ascii="Arial" w:hAnsi="Arial" w:cs="Arial"/>
                <w:sz w:val="18"/>
                <w:szCs w:val="18"/>
              </w:rPr>
              <w:t>Precision Teaching</w:t>
            </w:r>
          </w:p>
          <w:p w14:paraId="07476242" w14:textId="77777777" w:rsidR="00B34536" w:rsidRDefault="00B34536" w:rsidP="1BC70E39">
            <w:pPr>
              <w:rPr>
                <w:rFonts w:ascii="Arial" w:hAnsi="Arial" w:cs="Arial"/>
                <w:sz w:val="18"/>
                <w:szCs w:val="18"/>
              </w:rPr>
            </w:pPr>
          </w:p>
          <w:p w14:paraId="0CDF986D" w14:textId="001E11CD" w:rsidR="00B34536" w:rsidRDefault="3103C294" w:rsidP="00B34536">
            <w:r>
              <w:t>1:1 sessions. 1:1 comprehension/understanding support</w:t>
            </w:r>
          </w:p>
          <w:p w14:paraId="5C91CF3F" w14:textId="77777777" w:rsidR="00B34536" w:rsidRDefault="00B34536" w:rsidP="00B34536"/>
          <w:p w14:paraId="1E00F9F2" w14:textId="77777777" w:rsidR="00B34536" w:rsidRDefault="3103C294" w:rsidP="00B34536">
            <w:r>
              <w:t>Pre-Teaching and same day conferencing</w:t>
            </w:r>
          </w:p>
          <w:p w14:paraId="19AF262F" w14:textId="77777777" w:rsidR="00B34536" w:rsidRDefault="00B34536" w:rsidP="00B34536"/>
          <w:p w14:paraId="2B1D08D0" w14:textId="77777777" w:rsidR="00B34536" w:rsidRDefault="00B34536" w:rsidP="00B34536"/>
          <w:p w14:paraId="14B0FA4C" w14:textId="77777777" w:rsidR="00B34536" w:rsidRDefault="3103C294" w:rsidP="00B34536">
            <w:r>
              <w:t>SATs Booster Club</w:t>
            </w:r>
          </w:p>
          <w:p w14:paraId="5AF75AFF" w14:textId="77777777" w:rsidR="00B34536" w:rsidRDefault="00B34536" w:rsidP="00B34536"/>
          <w:p w14:paraId="69A8E659" w14:textId="77777777" w:rsidR="00B34536" w:rsidRDefault="3103C294" w:rsidP="00B34536">
            <w:r>
              <w:t>QFT CPD</w:t>
            </w:r>
          </w:p>
          <w:p w14:paraId="0F1650D7" w14:textId="77777777" w:rsidR="00B34536" w:rsidRDefault="00B34536" w:rsidP="00B34536"/>
          <w:p w14:paraId="199D1477" w14:textId="77777777" w:rsidR="00B34536" w:rsidRDefault="3103C294" w:rsidP="00B34536">
            <w:r>
              <w:t>Power of 2 – Key Skills</w:t>
            </w:r>
          </w:p>
          <w:p w14:paraId="7F114C3E" w14:textId="77777777" w:rsidR="00B34536" w:rsidRDefault="00B34536" w:rsidP="00B34536"/>
          <w:p w14:paraId="141245CE" w14:textId="77777777" w:rsidR="00B34536" w:rsidRDefault="3103C294" w:rsidP="00B34536">
            <w:r>
              <w:t>Magenta Principles</w:t>
            </w:r>
          </w:p>
          <w:p w14:paraId="69C6B55B" w14:textId="77777777" w:rsidR="00B34536" w:rsidRDefault="00B34536" w:rsidP="00B34536"/>
          <w:p w14:paraId="5832B02F" w14:textId="77777777" w:rsidR="00B34536" w:rsidRDefault="3103C294" w:rsidP="1BC70E39">
            <w:pPr>
              <w:rPr>
                <w:rFonts w:ascii="Arial" w:hAnsi="Arial" w:cs="Arial"/>
                <w:sz w:val="18"/>
                <w:szCs w:val="18"/>
              </w:rPr>
            </w:pPr>
            <w:r>
              <w:t>Embedding ‘Maths no Problem’</w:t>
            </w:r>
          </w:p>
          <w:p w14:paraId="082CA3EE" w14:textId="281AD3D5" w:rsidR="00B34536" w:rsidRDefault="00B34536" w:rsidP="1BC70E39">
            <w:pPr>
              <w:rPr>
                <w:rFonts w:ascii="Arial" w:hAnsi="Arial" w:cs="Arial"/>
                <w:sz w:val="18"/>
                <w:szCs w:val="18"/>
              </w:rPr>
            </w:pPr>
          </w:p>
          <w:p w14:paraId="069C6002" w14:textId="562F9913" w:rsidR="00B34536" w:rsidRDefault="00B34536" w:rsidP="1BC70E39">
            <w:pPr>
              <w:rPr>
                <w:rFonts w:ascii="Arial" w:hAnsi="Arial" w:cs="Arial"/>
                <w:sz w:val="18"/>
                <w:szCs w:val="18"/>
                <w:highlight w:val="yellow"/>
              </w:rPr>
            </w:pPr>
          </w:p>
        </w:tc>
        <w:tc>
          <w:tcPr>
            <w:tcW w:w="3828" w:type="dxa"/>
            <w:tcMar>
              <w:top w:w="57" w:type="dxa"/>
              <w:left w:w="108" w:type="dxa"/>
              <w:bottom w:w="57" w:type="dxa"/>
              <w:right w:w="108" w:type="dxa"/>
            </w:tcMar>
          </w:tcPr>
          <w:p w14:paraId="5D7D1750" w14:textId="77777777" w:rsidR="00831450" w:rsidRDefault="3103C294" w:rsidP="1BC70E39">
            <w:pPr>
              <w:rPr>
                <w:rFonts w:ascii="Arial" w:hAnsi="Arial" w:cs="Arial"/>
                <w:sz w:val="18"/>
                <w:szCs w:val="18"/>
              </w:rPr>
            </w:pPr>
            <w:r w:rsidRPr="1BC70E39">
              <w:rPr>
                <w:rFonts w:ascii="Arial" w:hAnsi="Arial" w:cs="Arial"/>
                <w:sz w:val="18"/>
                <w:szCs w:val="18"/>
              </w:rPr>
              <w:t>Precision Teaching: “Literally hundreds of thousands of charted instructional projects have demonstrated the effectiveness of this approach” Carl Binder, Cathy Watkins (1990)</w:t>
            </w:r>
          </w:p>
          <w:p w14:paraId="006944A0" w14:textId="77777777" w:rsidR="00831450" w:rsidRDefault="00831450" w:rsidP="1BC70E39">
            <w:pPr>
              <w:rPr>
                <w:rFonts w:ascii="Arial" w:hAnsi="Arial" w:cs="Arial"/>
                <w:sz w:val="18"/>
                <w:szCs w:val="18"/>
              </w:rPr>
            </w:pPr>
          </w:p>
          <w:p w14:paraId="49C50FE5" w14:textId="77777777" w:rsidR="00831450" w:rsidRDefault="00831450" w:rsidP="00B34536"/>
          <w:p w14:paraId="24B12D6B" w14:textId="77777777" w:rsidR="00831450" w:rsidRDefault="3103C294" w:rsidP="1BC70E39">
            <w:pPr>
              <w:rPr>
                <w:rFonts w:ascii="Arial" w:hAnsi="Arial" w:cs="Arial"/>
                <w:sz w:val="18"/>
                <w:szCs w:val="18"/>
              </w:rPr>
            </w:pPr>
            <w:r w:rsidRPr="1BC70E39">
              <w:rPr>
                <w:rStyle w:val="e24kjd"/>
                <w:rFonts w:ascii="Arial" w:hAnsi="Arial" w:cs="Arial"/>
                <w:color w:val="222222"/>
              </w:rPr>
              <w:t>The National Strategies suggest that the key to success with all learners is </w:t>
            </w:r>
            <w:r w:rsidRPr="1BC70E39">
              <w:rPr>
                <w:rStyle w:val="e24kjd"/>
                <w:rFonts w:ascii="Arial" w:hAnsi="Arial" w:cs="Arial"/>
                <w:b/>
                <w:bCs/>
                <w:color w:val="222222"/>
              </w:rPr>
              <w:t>quality first teaching</w:t>
            </w:r>
            <w:r w:rsidRPr="1BC70E39">
              <w:rPr>
                <w:rStyle w:val="e24kjd"/>
                <w:rFonts w:ascii="Arial" w:hAnsi="Arial" w:cs="Arial"/>
                <w:color w:val="222222"/>
              </w:rPr>
              <w:t> (QFT). ... an expectation that pupils will accept responsibility for their own learning and work independently. regular use of encouragement and authentic praise to engage and motivate pupils.</w:t>
            </w:r>
            <w:r w:rsidRPr="1BC70E39">
              <w:rPr>
                <w:rStyle w:val="kx21rb"/>
                <w:rFonts w:ascii="Arial" w:hAnsi="Arial" w:cs="Arial"/>
                <w:color w:val="70757A"/>
                <w:sz w:val="18"/>
                <w:szCs w:val="18"/>
              </w:rPr>
              <w:t>11 Mar 2015</w:t>
            </w:r>
          </w:p>
          <w:p w14:paraId="0DE4B5B7" w14:textId="75E380B6" w:rsidR="00831450" w:rsidRDefault="00831450" w:rsidP="1BC70E39">
            <w:pPr>
              <w:rPr>
                <w:rFonts w:ascii="Arial" w:hAnsi="Arial" w:cs="Arial"/>
                <w:sz w:val="18"/>
                <w:szCs w:val="18"/>
              </w:rPr>
            </w:pPr>
          </w:p>
        </w:tc>
        <w:tc>
          <w:tcPr>
            <w:tcW w:w="3260" w:type="dxa"/>
            <w:shd w:val="clear" w:color="auto" w:fill="auto"/>
            <w:tcMar>
              <w:top w:w="57" w:type="dxa"/>
              <w:left w:w="108" w:type="dxa"/>
              <w:bottom w:w="57" w:type="dxa"/>
              <w:right w:w="108" w:type="dxa"/>
            </w:tcMar>
          </w:tcPr>
          <w:p w14:paraId="4479DA81" w14:textId="77777777" w:rsidR="00B34536" w:rsidRDefault="3103C294" w:rsidP="1BC70E39">
            <w:pPr>
              <w:pStyle w:val="paragraph"/>
              <w:spacing w:before="0" w:beforeAutospacing="0" w:after="0" w:afterAutospacing="0"/>
              <w:rPr>
                <w:rFonts w:ascii="Segoe UI" w:hAnsi="Segoe UI" w:cs="Segoe UI"/>
                <w:sz w:val="18"/>
                <w:szCs w:val="18"/>
              </w:rPr>
            </w:pPr>
            <w:r w:rsidRPr="1BC70E39">
              <w:rPr>
                <w:rStyle w:val="normaltextrun"/>
                <w:rFonts w:ascii="Arial" w:hAnsi="Arial" w:cs="Arial"/>
                <w:sz w:val="20"/>
                <w:szCs w:val="20"/>
              </w:rPr>
              <w:t>All staff to have a greater understanding of the position of each subject’s current focus, good practice and shared resources.  </w:t>
            </w:r>
          </w:p>
          <w:p w14:paraId="61FE3ABF" w14:textId="77777777" w:rsidR="00B34536" w:rsidRDefault="3103C294" w:rsidP="1BC70E39">
            <w:pPr>
              <w:pStyle w:val="paragraph"/>
              <w:spacing w:before="0" w:beforeAutospacing="0" w:after="0" w:afterAutospacing="0"/>
              <w:rPr>
                <w:rFonts w:ascii="Segoe UI" w:hAnsi="Segoe UI" w:cs="Segoe UI"/>
                <w:sz w:val="18"/>
                <w:szCs w:val="18"/>
              </w:rPr>
            </w:pPr>
            <w:r w:rsidRPr="1BC70E39">
              <w:rPr>
                <w:rStyle w:val="eop"/>
                <w:rFonts w:ascii="Arial" w:hAnsi="Arial" w:cs="Arial"/>
                <w:sz w:val="20"/>
                <w:szCs w:val="20"/>
              </w:rPr>
              <w:t> </w:t>
            </w:r>
          </w:p>
          <w:p w14:paraId="44D10B0E" w14:textId="77777777" w:rsidR="00B34536" w:rsidRDefault="3103C294" w:rsidP="1BC70E39">
            <w:pPr>
              <w:pStyle w:val="paragraph"/>
              <w:spacing w:before="0" w:beforeAutospacing="0" w:after="0" w:afterAutospacing="0"/>
              <w:rPr>
                <w:rStyle w:val="eop"/>
                <w:rFonts w:ascii="Arial" w:hAnsi="Arial" w:cs="Arial"/>
                <w:sz w:val="20"/>
                <w:szCs w:val="20"/>
              </w:rPr>
            </w:pPr>
            <w:r w:rsidRPr="1BC70E39">
              <w:rPr>
                <w:rStyle w:val="normaltextrun"/>
                <w:rFonts w:ascii="Arial" w:hAnsi="Arial" w:cs="Arial"/>
                <w:sz w:val="20"/>
                <w:szCs w:val="20"/>
              </w:rPr>
              <w:t>All staff to feel supported in middle leadership roles (strategic and school based) with a focus on accountability (curriculum, books and data position). </w:t>
            </w:r>
          </w:p>
          <w:p w14:paraId="4F822B81" w14:textId="77777777" w:rsidR="00B34536" w:rsidRDefault="00B34536" w:rsidP="1BC70E39">
            <w:pPr>
              <w:pStyle w:val="paragraph"/>
              <w:spacing w:before="0" w:beforeAutospacing="0" w:after="0" w:afterAutospacing="0"/>
              <w:rPr>
                <w:rStyle w:val="eop"/>
                <w:rFonts w:ascii="Arial" w:hAnsi="Arial" w:cs="Arial"/>
                <w:sz w:val="20"/>
                <w:szCs w:val="20"/>
              </w:rPr>
            </w:pPr>
          </w:p>
          <w:p w14:paraId="509412D5" w14:textId="77777777" w:rsidR="00B34536" w:rsidRDefault="00B34536" w:rsidP="1BC70E39">
            <w:pPr>
              <w:pStyle w:val="paragraph"/>
              <w:spacing w:before="0" w:beforeAutospacing="0" w:after="0" w:afterAutospacing="0"/>
              <w:rPr>
                <w:rFonts w:ascii="Segoe UI" w:hAnsi="Segoe UI" w:cs="Segoe UI"/>
                <w:sz w:val="18"/>
                <w:szCs w:val="18"/>
              </w:rPr>
            </w:pPr>
          </w:p>
          <w:p w14:paraId="7CED91B2" w14:textId="77777777" w:rsidR="00B34536" w:rsidRDefault="3103C294" w:rsidP="1BC70E39">
            <w:pPr>
              <w:pStyle w:val="paragraph"/>
              <w:spacing w:before="0" w:beforeAutospacing="0" w:after="0" w:afterAutospacing="0"/>
              <w:rPr>
                <w:rStyle w:val="eop"/>
                <w:rFonts w:ascii="Arial" w:hAnsi="Arial" w:cs="Arial"/>
                <w:sz w:val="20"/>
                <w:szCs w:val="20"/>
              </w:rPr>
            </w:pPr>
            <w:r w:rsidRPr="1BC70E39">
              <w:rPr>
                <w:rStyle w:val="normaltextrun"/>
                <w:rFonts w:ascii="Arial" w:hAnsi="Arial" w:cs="Arial"/>
                <w:sz w:val="20"/>
                <w:szCs w:val="20"/>
              </w:rPr>
              <w:t>Lesson observations to look at </w:t>
            </w:r>
            <w:r w:rsidRPr="1BC70E39">
              <w:rPr>
                <w:rStyle w:val="normaltextrun"/>
                <w:rFonts w:ascii="Arial" w:hAnsi="Arial" w:cs="Arial"/>
                <w:b/>
                <w:bCs/>
                <w:sz w:val="20"/>
                <w:szCs w:val="20"/>
              </w:rPr>
              <w:t>challenge/impact.</w:t>
            </w:r>
            <w:r w:rsidRPr="1BC70E39">
              <w:rPr>
                <w:rStyle w:val="eop"/>
                <w:rFonts w:ascii="Arial" w:hAnsi="Arial" w:cs="Arial"/>
                <w:sz w:val="20"/>
                <w:szCs w:val="20"/>
              </w:rPr>
              <w:t> </w:t>
            </w:r>
          </w:p>
          <w:p w14:paraId="4E9D534C" w14:textId="77777777" w:rsidR="00B34536" w:rsidRDefault="00B34536" w:rsidP="1BC70E39">
            <w:pPr>
              <w:pStyle w:val="paragraph"/>
              <w:spacing w:before="0" w:beforeAutospacing="0" w:after="0" w:afterAutospacing="0"/>
              <w:rPr>
                <w:rFonts w:ascii="Segoe UI" w:hAnsi="Segoe UI" w:cs="Segoe UI"/>
                <w:sz w:val="18"/>
                <w:szCs w:val="18"/>
              </w:rPr>
            </w:pPr>
          </w:p>
          <w:p w14:paraId="6624F6EF" w14:textId="77777777" w:rsidR="00B34536" w:rsidRDefault="3103C294" w:rsidP="1BC70E39">
            <w:pPr>
              <w:pStyle w:val="paragraph"/>
              <w:spacing w:before="0" w:beforeAutospacing="0" w:after="0" w:afterAutospacing="0"/>
              <w:rPr>
                <w:rStyle w:val="normaltextrun"/>
                <w:rFonts w:ascii="Arial" w:hAnsi="Arial" w:cs="Arial"/>
                <w:sz w:val="20"/>
                <w:szCs w:val="20"/>
              </w:rPr>
            </w:pPr>
            <w:r w:rsidRPr="1BC70E39">
              <w:rPr>
                <w:rStyle w:val="normaltextrun"/>
                <w:rFonts w:ascii="Arial" w:hAnsi="Arial" w:cs="Arial"/>
                <w:sz w:val="20"/>
                <w:szCs w:val="20"/>
              </w:rPr>
              <w:t>Pupil progress meetings identify target children forensically.</w:t>
            </w:r>
          </w:p>
          <w:p w14:paraId="58DFCA2F" w14:textId="77777777" w:rsidR="00B34536" w:rsidRDefault="00B34536" w:rsidP="1BC70E39">
            <w:pPr>
              <w:pStyle w:val="paragraph"/>
              <w:spacing w:before="0" w:beforeAutospacing="0" w:after="0" w:afterAutospacing="0"/>
              <w:rPr>
                <w:rStyle w:val="normaltextrun"/>
                <w:rFonts w:ascii="Arial" w:hAnsi="Arial" w:cs="Arial"/>
                <w:sz w:val="20"/>
                <w:szCs w:val="20"/>
              </w:rPr>
            </w:pPr>
          </w:p>
          <w:p w14:paraId="2982005C" w14:textId="77777777" w:rsidR="00B34536" w:rsidRDefault="00B34536" w:rsidP="1BC70E39">
            <w:pPr>
              <w:pStyle w:val="paragraph"/>
              <w:spacing w:before="0" w:beforeAutospacing="0" w:after="0" w:afterAutospacing="0"/>
              <w:rPr>
                <w:rStyle w:val="normaltextrun"/>
                <w:rFonts w:ascii="Arial" w:hAnsi="Arial" w:cs="Arial"/>
                <w:sz w:val="20"/>
                <w:szCs w:val="20"/>
              </w:rPr>
            </w:pPr>
          </w:p>
          <w:p w14:paraId="5C72A98B" w14:textId="77777777" w:rsidR="00B34536" w:rsidRDefault="3103C294" w:rsidP="1BC70E39">
            <w:pPr>
              <w:pStyle w:val="paragraph"/>
              <w:spacing w:before="0" w:beforeAutospacing="0" w:after="0" w:afterAutospacing="0"/>
              <w:rPr>
                <w:rFonts w:ascii="Segoe UI" w:hAnsi="Segoe UI" w:cs="Segoe UI"/>
                <w:sz w:val="18"/>
                <w:szCs w:val="18"/>
              </w:rPr>
            </w:pPr>
            <w:r w:rsidRPr="1BC70E39">
              <w:rPr>
                <w:rStyle w:val="normaltextrun"/>
                <w:rFonts w:ascii="Arial" w:hAnsi="Arial" w:cs="Arial"/>
                <w:sz w:val="20"/>
                <w:szCs w:val="20"/>
              </w:rPr>
              <w:t>Book monitoring to dig deeper into how effective the teacher/pupil ‘response’ to the work has been i.e.- has it improved the child’s progress?</w:t>
            </w:r>
          </w:p>
          <w:p w14:paraId="5FCAC233" w14:textId="1722E83E" w:rsidR="00B34536" w:rsidRDefault="00B34536" w:rsidP="1BC70E39">
            <w:pPr>
              <w:rPr>
                <w:rFonts w:ascii="Arial" w:hAnsi="Arial" w:cs="Arial"/>
                <w:sz w:val="18"/>
                <w:szCs w:val="18"/>
              </w:rPr>
            </w:pPr>
          </w:p>
        </w:tc>
        <w:tc>
          <w:tcPr>
            <w:tcW w:w="1276" w:type="dxa"/>
            <w:shd w:val="clear" w:color="auto" w:fill="auto"/>
            <w:tcMar>
              <w:top w:w="0" w:type="dxa"/>
              <w:left w:w="108" w:type="dxa"/>
              <w:bottom w:w="0" w:type="dxa"/>
              <w:right w:w="108" w:type="dxa"/>
            </w:tcMar>
          </w:tcPr>
          <w:p w14:paraId="38B63173" w14:textId="77777777" w:rsidR="00B34536" w:rsidRDefault="3103C294" w:rsidP="1BC70E39">
            <w:pPr>
              <w:rPr>
                <w:rFonts w:ascii="Arial" w:hAnsi="Arial" w:cs="Arial"/>
                <w:b/>
                <w:bCs/>
                <w:sz w:val="18"/>
                <w:szCs w:val="18"/>
              </w:rPr>
            </w:pPr>
            <w:r w:rsidRPr="1BC70E39">
              <w:rPr>
                <w:rFonts w:ascii="Arial" w:hAnsi="Arial" w:cs="Arial"/>
                <w:b/>
                <w:bCs/>
                <w:sz w:val="18"/>
                <w:szCs w:val="18"/>
              </w:rPr>
              <w:t>Teaching staff and senior leadership</w:t>
            </w:r>
          </w:p>
          <w:p w14:paraId="072BC4A6" w14:textId="77777777" w:rsidR="00B34536" w:rsidRDefault="00B34536" w:rsidP="1BC70E39">
            <w:pPr>
              <w:rPr>
                <w:rFonts w:ascii="Arial" w:hAnsi="Arial" w:cs="Arial"/>
                <w:b/>
                <w:bCs/>
                <w:sz w:val="18"/>
                <w:szCs w:val="18"/>
              </w:rPr>
            </w:pPr>
          </w:p>
          <w:p w14:paraId="4D8E2DCD" w14:textId="77777777" w:rsidR="00B34536" w:rsidRDefault="3103C294" w:rsidP="1BC70E39">
            <w:pPr>
              <w:rPr>
                <w:rFonts w:ascii="Arial" w:hAnsi="Arial" w:cs="Arial"/>
                <w:sz w:val="18"/>
                <w:szCs w:val="18"/>
              </w:rPr>
            </w:pPr>
            <w:r w:rsidRPr="1BC70E39">
              <w:rPr>
                <w:rFonts w:ascii="Arial" w:hAnsi="Arial" w:cs="Arial"/>
                <w:b/>
                <w:bCs/>
                <w:sz w:val="18"/>
                <w:szCs w:val="18"/>
              </w:rPr>
              <w:t>Subject Leaders</w:t>
            </w:r>
          </w:p>
          <w:p w14:paraId="19219836" w14:textId="6FFF66A1" w:rsidR="00B34536" w:rsidRDefault="00B34536" w:rsidP="1BC70E39">
            <w:pPr>
              <w:rPr>
                <w:rFonts w:ascii="Arial" w:hAnsi="Arial" w:cs="Arial"/>
                <w:sz w:val="18"/>
                <w:szCs w:val="18"/>
              </w:rPr>
            </w:pPr>
          </w:p>
        </w:tc>
        <w:tc>
          <w:tcPr>
            <w:tcW w:w="1984" w:type="dxa"/>
            <w:tcMar>
              <w:top w:w="0" w:type="dxa"/>
              <w:left w:w="108" w:type="dxa"/>
              <w:bottom w:w="0" w:type="dxa"/>
              <w:right w:w="108" w:type="dxa"/>
            </w:tcMar>
          </w:tcPr>
          <w:p w14:paraId="29D0A5EA" w14:textId="57A673D9" w:rsidR="00B34536" w:rsidRDefault="3103C294" w:rsidP="00B34536">
            <w:pPr>
              <w:rPr>
                <w:rFonts w:ascii="Arial" w:hAnsi="Arial" w:cs="Arial"/>
                <w:sz w:val="18"/>
                <w:szCs w:val="18"/>
              </w:rPr>
            </w:pPr>
            <w:r w:rsidRPr="1BC70E39">
              <w:rPr>
                <w:rFonts w:ascii="Arial" w:hAnsi="Arial" w:cs="Arial"/>
                <w:sz w:val="18"/>
                <w:szCs w:val="18"/>
              </w:rPr>
              <w:t>Half-termly</w:t>
            </w:r>
          </w:p>
        </w:tc>
      </w:tr>
      <w:tr w:rsidR="00B34536" w14:paraId="5DBE8FE5" w14:textId="77777777" w:rsidTr="3EF6A63F">
        <w:trPr>
          <w:trHeight w:val="700"/>
        </w:trPr>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816313" w14:textId="77777777" w:rsidR="00B34536" w:rsidRDefault="00B34536" w:rsidP="00B34536">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DDD014" w14:textId="567DE737" w:rsidR="00B34536" w:rsidRDefault="657ABCB5" w:rsidP="1BC70E39">
            <w:pPr>
              <w:rPr>
                <w:rFonts w:ascii="Arial" w:eastAsia="Arial" w:hAnsi="Arial" w:cs="Arial"/>
                <w:b/>
                <w:bCs/>
                <w:sz w:val="24"/>
                <w:szCs w:val="24"/>
              </w:rPr>
            </w:pPr>
            <w:r w:rsidRPr="1BC70E39">
              <w:rPr>
                <w:rFonts w:ascii="Arial" w:eastAsia="Arial" w:hAnsi="Arial" w:cs="Arial"/>
                <w:b/>
                <w:bCs/>
                <w:sz w:val="24"/>
                <w:szCs w:val="24"/>
              </w:rPr>
              <w:t>Staffing: £</w:t>
            </w:r>
            <w:r w:rsidR="106EE934" w:rsidRPr="1BC70E39">
              <w:rPr>
                <w:rFonts w:ascii="Arial" w:eastAsia="Arial" w:hAnsi="Arial" w:cs="Arial"/>
                <w:b/>
                <w:bCs/>
                <w:sz w:val="24"/>
                <w:szCs w:val="24"/>
              </w:rPr>
              <w:t>2,638.13</w:t>
            </w:r>
          </w:p>
          <w:p w14:paraId="21BB3CE7" w14:textId="094982CE" w:rsidR="00B34536" w:rsidRDefault="657ABCB5" w:rsidP="1BC70E39">
            <w:pPr>
              <w:rPr>
                <w:rFonts w:ascii="Arial" w:eastAsia="Arial" w:hAnsi="Arial" w:cs="Arial"/>
                <w:b/>
                <w:bCs/>
                <w:sz w:val="24"/>
                <w:szCs w:val="24"/>
              </w:rPr>
            </w:pPr>
            <w:r w:rsidRPr="1BC70E39">
              <w:rPr>
                <w:rFonts w:ascii="Arial" w:eastAsia="Arial" w:hAnsi="Arial" w:cs="Arial"/>
                <w:b/>
                <w:bCs/>
                <w:sz w:val="24"/>
                <w:szCs w:val="24"/>
              </w:rPr>
              <w:t>Resources: £</w:t>
            </w:r>
            <w:r w:rsidR="1176CCBB" w:rsidRPr="1BC70E39">
              <w:rPr>
                <w:rFonts w:ascii="Arial" w:eastAsia="Arial" w:hAnsi="Arial" w:cs="Arial"/>
                <w:b/>
                <w:bCs/>
                <w:sz w:val="24"/>
                <w:szCs w:val="24"/>
              </w:rPr>
              <w:t>879.37</w:t>
            </w:r>
          </w:p>
          <w:p w14:paraId="296FEF7D" w14:textId="77777777" w:rsidR="00B34536" w:rsidRDefault="00B34536" w:rsidP="00B34536">
            <w:pPr>
              <w:rPr>
                <w:rFonts w:ascii="Arial" w:eastAsia="Arial" w:hAnsi="Arial" w:cs="Arial"/>
                <w:b/>
                <w:sz w:val="24"/>
                <w:szCs w:val="24"/>
              </w:rPr>
            </w:pPr>
          </w:p>
        </w:tc>
      </w:tr>
      <w:tr w:rsidR="00B34536" w14:paraId="6A43EA6C" w14:textId="77777777" w:rsidTr="3EF6A63F">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0C25400"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14:paraId="74BD7FEC" w14:textId="77777777" w:rsidTr="3EF6A63F">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4E92CD"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3FDA638"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D5CE5E"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404A62"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9E952"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74701"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52DB013F" w14:textId="77777777" w:rsidTr="3EF6A63F">
        <w:trPr>
          <w:trHeight w:val="7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1F4E29" w14:textId="77777777"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7194DBDC" w14:textId="77777777" w:rsidR="00B34536" w:rsidRDefault="00B34536" w:rsidP="00B34536">
            <w:pPr>
              <w:rPr>
                <w:rFonts w:ascii="Arial" w:eastAsia="Arial" w:hAnsi="Arial" w:cs="Arial"/>
                <w:sz w:val="18"/>
                <w:szCs w:val="1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9270948"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Pupils will be identified through Boxall profiling who need SEMH support.</w:t>
            </w:r>
          </w:p>
          <w:p w14:paraId="769D0D3C" w14:textId="77777777" w:rsidR="00B34536" w:rsidRPr="00B01BF5" w:rsidRDefault="00B34536" w:rsidP="00B34536">
            <w:pPr>
              <w:rPr>
                <w:rFonts w:ascii="Arial" w:eastAsia="Arial" w:hAnsi="Arial" w:cs="Arial"/>
                <w:sz w:val="18"/>
                <w:szCs w:val="18"/>
              </w:rPr>
            </w:pPr>
          </w:p>
          <w:p w14:paraId="0337830A"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Pupils will access the Link Academy Inclusion Hub, Early help, Play Therapy, SEMH interventions e.g. Lego therapy, Therapeutic Play etc</w:t>
            </w:r>
          </w:p>
          <w:p w14:paraId="54CD245A" w14:textId="77777777" w:rsidR="00B34536" w:rsidRDefault="00B34536" w:rsidP="00B34536">
            <w:pPr>
              <w:rPr>
                <w:rFonts w:ascii="Arial" w:eastAsia="Arial" w:hAnsi="Arial" w:cs="Arial"/>
                <w:sz w:val="18"/>
                <w:szCs w:val="18"/>
              </w:rPr>
            </w:pPr>
          </w:p>
          <w:p w14:paraId="06E1E9E1" w14:textId="77777777"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14:paraId="1231BE67" w14:textId="77777777" w:rsidR="00B34536" w:rsidRPr="00963C91" w:rsidRDefault="00B34536" w:rsidP="00B34536">
            <w:pPr>
              <w:rPr>
                <w:rFonts w:ascii="Arial" w:eastAsia="Arial" w:hAnsi="Arial" w:cs="Arial"/>
                <w:sz w:val="18"/>
                <w:szCs w:val="18"/>
              </w:rPr>
            </w:pPr>
          </w:p>
          <w:p w14:paraId="1F75C0E0" w14:textId="77777777" w:rsidR="00B34536" w:rsidRPr="00963C91" w:rsidRDefault="00B34536" w:rsidP="00B34536">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14:paraId="36FEB5B0" w14:textId="77777777" w:rsidR="00B34536" w:rsidRPr="00963C91" w:rsidRDefault="00B34536" w:rsidP="00B34536">
            <w:pPr>
              <w:rPr>
                <w:rFonts w:ascii="Arial" w:eastAsia="Arial" w:hAnsi="Arial" w:cs="Arial"/>
                <w:sz w:val="18"/>
                <w:szCs w:val="18"/>
              </w:rPr>
            </w:pPr>
          </w:p>
          <w:p w14:paraId="30D7AA69" w14:textId="77777777" w:rsidR="00B34536" w:rsidRPr="00B01BF5" w:rsidRDefault="00B34536" w:rsidP="00B34536">
            <w:pPr>
              <w:rPr>
                <w:rFonts w:ascii="Arial" w:eastAsia="Arial" w:hAnsi="Arial" w:cs="Arial"/>
                <w:sz w:val="18"/>
                <w:szCs w:val="1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0050200"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The Boxall Profile is an invaluable resource for the assessment of children and young people's social, emotional and behavioural development. Nurture UK</w:t>
            </w:r>
          </w:p>
          <w:p w14:paraId="7196D064" w14:textId="77777777" w:rsidR="00B34536" w:rsidRDefault="00B34536" w:rsidP="00B34536">
            <w:pPr>
              <w:rPr>
                <w:rFonts w:ascii="Arial" w:eastAsia="Arial" w:hAnsi="Arial" w:cs="Arial"/>
                <w:sz w:val="18"/>
                <w:szCs w:val="18"/>
              </w:rPr>
            </w:pPr>
          </w:p>
          <w:p w14:paraId="2ED21C2B" w14:textId="77777777"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14:paraId="34FF1C98" w14:textId="77777777" w:rsidR="00B34536" w:rsidRDefault="00B34536" w:rsidP="00B34536">
            <w:pPr>
              <w:rPr>
                <w:rFonts w:ascii="Arial" w:hAnsi="Arial" w:cs="Arial"/>
                <w:sz w:val="18"/>
                <w:szCs w:val="18"/>
              </w:rPr>
            </w:pPr>
          </w:p>
          <w:p w14:paraId="0EDA33B1" w14:textId="77777777" w:rsidR="00B34536" w:rsidRDefault="00B34536" w:rsidP="00B34536">
            <w:pPr>
              <w:rPr>
                <w:rFonts w:ascii="Arial" w:eastAsia="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22654BE" w14:textId="77777777" w:rsidR="00B34536" w:rsidRDefault="00B34536" w:rsidP="00B34536">
            <w:pPr>
              <w:rPr>
                <w:rFonts w:ascii="Arial" w:eastAsia="Arial" w:hAnsi="Arial" w:cs="Arial"/>
                <w:sz w:val="18"/>
                <w:szCs w:val="18"/>
              </w:rPr>
            </w:pPr>
            <w:bookmarkStart w:id="0" w:name="_gjdgxs" w:colFirst="0" w:colLast="0"/>
            <w:bookmarkEnd w:id="0"/>
            <w:r>
              <w:rPr>
                <w:rFonts w:ascii="Arial" w:eastAsia="Arial" w:hAnsi="Arial" w:cs="Arial"/>
                <w:sz w:val="18"/>
                <w:szCs w:val="18"/>
              </w:rPr>
              <w:t>Boxall Profile reviews termly</w:t>
            </w:r>
          </w:p>
          <w:p w14:paraId="6D072C0D" w14:textId="77777777" w:rsidR="00B34536" w:rsidRDefault="00B34536" w:rsidP="00B34536">
            <w:pPr>
              <w:rPr>
                <w:rFonts w:ascii="Arial" w:eastAsia="Arial" w:hAnsi="Arial" w:cs="Arial"/>
                <w:sz w:val="18"/>
                <w:szCs w:val="18"/>
              </w:rPr>
            </w:pPr>
          </w:p>
          <w:p w14:paraId="5C255CF4" w14:textId="77777777" w:rsidR="00B34536" w:rsidRDefault="00B34536" w:rsidP="00B34536">
            <w:pPr>
              <w:rPr>
                <w:rFonts w:ascii="Arial" w:eastAsia="Arial" w:hAnsi="Arial" w:cs="Arial"/>
                <w:sz w:val="18"/>
                <w:szCs w:val="18"/>
              </w:rPr>
            </w:pPr>
            <w:r w:rsidRPr="00963C91">
              <w:rPr>
                <w:rFonts w:ascii="Arial" w:eastAsia="Arial" w:hAnsi="Arial" w:cs="Arial"/>
                <w:sz w:val="18"/>
                <w:szCs w:val="18"/>
              </w:rPr>
              <w:t>Pre-course questionnaires and SDQs sent out to participating children, teachers, and parents (pre and post sessions) to measure impact.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4CA940" w14:textId="77777777" w:rsidR="00B34536" w:rsidRDefault="00B34536" w:rsidP="00B34536">
            <w:pPr>
              <w:rPr>
                <w:rFonts w:ascii="Arial" w:eastAsia="Arial" w:hAnsi="Arial" w:cs="Arial"/>
                <w:sz w:val="18"/>
                <w:szCs w:val="18"/>
              </w:rPr>
            </w:pPr>
            <w:r>
              <w:rPr>
                <w:rFonts w:ascii="Arial" w:eastAsia="Arial" w:hAnsi="Arial" w:cs="Arial"/>
                <w:sz w:val="18"/>
                <w:szCs w:val="18"/>
              </w:rPr>
              <w:t>IIH Manager</w:t>
            </w:r>
          </w:p>
          <w:p w14:paraId="48A21919" w14:textId="77777777" w:rsidR="00B34536" w:rsidRDefault="00B34536" w:rsidP="00B34536">
            <w:pPr>
              <w:rPr>
                <w:rFonts w:ascii="Arial" w:eastAsia="Arial" w:hAnsi="Arial" w:cs="Arial"/>
                <w:sz w:val="18"/>
                <w:szCs w:val="18"/>
              </w:rPr>
            </w:pPr>
          </w:p>
          <w:p w14:paraId="38E103F8" w14:textId="77777777"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7538DA" w14:textId="77777777"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1BC70E39" w14:paraId="0AC70150" w14:textId="77777777" w:rsidTr="3EF6A63F">
        <w:trPr>
          <w:trHeight w:val="7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390170F" w14:textId="4BF81ACB" w:rsidR="2C7705B1" w:rsidRDefault="2C7705B1" w:rsidP="1BC70E39">
            <w:pPr>
              <w:rPr>
                <w:rFonts w:ascii="Arial" w:eastAsia="Arial" w:hAnsi="Arial" w:cs="Arial"/>
                <w:b/>
                <w:bCs/>
                <w:sz w:val="18"/>
                <w:szCs w:val="18"/>
              </w:rPr>
            </w:pPr>
            <w:r w:rsidRPr="1BC70E39">
              <w:rPr>
                <w:rFonts w:ascii="Arial" w:eastAsia="Arial" w:hAnsi="Arial" w:cs="Arial"/>
                <w:b/>
                <w:bCs/>
                <w:sz w:val="18"/>
                <w:szCs w:val="18"/>
              </w:rPr>
              <w:t>Pupils whose parents are in the serving armed forces to have access to SEMH support through the Inclusion Hub</w:t>
            </w:r>
          </w:p>
          <w:p w14:paraId="47584F3E" w14:textId="3DF4C54E" w:rsidR="1BC70E39" w:rsidRDefault="1BC70E39" w:rsidP="1BC70E39">
            <w:pPr>
              <w:rPr>
                <w:rFonts w:ascii="Arial" w:eastAsia="Arial" w:hAnsi="Arial" w:cs="Arial"/>
                <w:b/>
                <w:bCs/>
                <w:sz w:val="18"/>
                <w:szCs w:val="1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6AA1D61" w14:textId="77777777" w:rsidR="4CEB8C78" w:rsidRDefault="4CEB8C78" w:rsidP="1BC70E39">
            <w:pPr>
              <w:rPr>
                <w:rFonts w:ascii="Arial" w:eastAsia="Arial" w:hAnsi="Arial" w:cs="Arial"/>
                <w:sz w:val="18"/>
                <w:szCs w:val="18"/>
              </w:rPr>
            </w:pPr>
            <w:r w:rsidRPr="1BC70E39">
              <w:rPr>
                <w:rFonts w:ascii="Arial" w:eastAsia="Arial" w:hAnsi="Arial" w:cs="Arial"/>
                <w:sz w:val="18"/>
                <w:szCs w:val="18"/>
              </w:rPr>
              <w:t>Pupils will access the Link Academy Inclusion Hub, Early help, Play Therapy, SEMH interventions e.g. Lego therapy, Therapeutic Play etc</w:t>
            </w:r>
          </w:p>
          <w:p w14:paraId="4BA75147" w14:textId="77777777" w:rsidR="1BC70E39" w:rsidRDefault="1BC70E39" w:rsidP="1BC70E39">
            <w:pPr>
              <w:rPr>
                <w:rFonts w:ascii="Arial" w:eastAsia="Arial" w:hAnsi="Arial" w:cs="Arial"/>
                <w:sz w:val="18"/>
                <w:szCs w:val="18"/>
              </w:rPr>
            </w:pPr>
          </w:p>
          <w:p w14:paraId="5743BB80" w14:textId="77777777" w:rsidR="4CEB8C78" w:rsidRDefault="4CEB8C78" w:rsidP="1BC70E39">
            <w:pPr>
              <w:rPr>
                <w:rFonts w:ascii="Arial" w:eastAsia="Arial" w:hAnsi="Arial" w:cs="Arial"/>
                <w:sz w:val="18"/>
                <w:szCs w:val="18"/>
              </w:rPr>
            </w:pPr>
            <w:r w:rsidRPr="1BC70E39">
              <w:rPr>
                <w:rFonts w:ascii="Arial" w:eastAsia="Arial" w:hAnsi="Arial" w:cs="Arial"/>
                <w:sz w:val="18"/>
                <w:szCs w:val="18"/>
              </w:rPr>
              <w:t>Access to MAST</w:t>
            </w:r>
          </w:p>
          <w:p w14:paraId="5CB3A69D" w14:textId="77777777" w:rsidR="1BC70E39" w:rsidRDefault="1BC70E39" w:rsidP="1BC70E39">
            <w:pPr>
              <w:rPr>
                <w:rFonts w:ascii="Arial" w:eastAsia="Arial" w:hAnsi="Arial" w:cs="Arial"/>
                <w:sz w:val="18"/>
                <w:szCs w:val="18"/>
              </w:rPr>
            </w:pPr>
          </w:p>
          <w:p w14:paraId="114756EC" w14:textId="77777777" w:rsidR="4CEB8C78" w:rsidRDefault="4CEB8C78" w:rsidP="1BC70E39">
            <w:pPr>
              <w:rPr>
                <w:rFonts w:ascii="Arial" w:eastAsia="Arial" w:hAnsi="Arial" w:cs="Arial"/>
                <w:sz w:val="18"/>
                <w:szCs w:val="18"/>
              </w:rPr>
            </w:pPr>
            <w:r w:rsidRPr="1BC70E39">
              <w:rPr>
                <w:rFonts w:ascii="Arial" w:eastAsia="Arial" w:hAnsi="Arial" w:cs="Arial"/>
                <w:sz w:val="18"/>
                <w:szCs w:val="18"/>
              </w:rPr>
              <w:t>Inclusion Hub – access SEMH support (SEMH courses for children &amp; outdoor forest school sessions)</w:t>
            </w:r>
          </w:p>
          <w:p w14:paraId="41E90A8B" w14:textId="719C290D" w:rsidR="1BC70E39" w:rsidRDefault="1BC70E39" w:rsidP="1BC70E39">
            <w:pPr>
              <w:rPr>
                <w:rFonts w:ascii="Arial" w:eastAsia="Arial" w:hAnsi="Arial" w:cs="Arial"/>
                <w:sz w:val="18"/>
                <w:szCs w:val="1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4AC2FA5" w14:textId="77777777" w:rsidR="4CEB8C78" w:rsidRDefault="4CEB8C78" w:rsidP="1BC70E39">
            <w:pPr>
              <w:rPr>
                <w:rFonts w:ascii="Arial" w:eastAsia="Arial" w:hAnsi="Arial" w:cs="Arial"/>
                <w:sz w:val="18"/>
                <w:szCs w:val="18"/>
              </w:rPr>
            </w:pPr>
            <w:r w:rsidRPr="1BC70E39">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p w14:paraId="14C24068" w14:textId="5916F42E" w:rsidR="1BC70E39" w:rsidRDefault="1BC70E39" w:rsidP="1BC70E39">
            <w:pPr>
              <w:rPr>
                <w:rFonts w:ascii="Arial" w:eastAsia="Arial" w:hAnsi="Arial" w:cs="Arial"/>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5FD0067" w14:textId="77777777" w:rsidR="0BBB4B09" w:rsidRDefault="0BBB4B09" w:rsidP="1BC70E39">
            <w:pPr>
              <w:rPr>
                <w:rFonts w:ascii="Arial" w:eastAsia="Arial" w:hAnsi="Arial" w:cs="Arial"/>
                <w:sz w:val="18"/>
                <w:szCs w:val="18"/>
              </w:rPr>
            </w:pPr>
            <w:r w:rsidRPr="1BC70E39">
              <w:rPr>
                <w:rFonts w:ascii="Arial" w:eastAsia="Arial" w:hAnsi="Arial" w:cs="Arial"/>
                <w:sz w:val="18"/>
                <w:szCs w:val="18"/>
              </w:rPr>
              <w:t>Pre-course questionnaires and SDQs sent out to participating children, teachers, and parents (pre and post sessions) to measure impact.</w:t>
            </w:r>
          </w:p>
          <w:p w14:paraId="27898DF0" w14:textId="3D4105F7" w:rsidR="1BC70E39" w:rsidRDefault="1BC70E39" w:rsidP="1BC70E39">
            <w:pPr>
              <w:rPr>
                <w:rFonts w:ascii="Arial" w:eastAsia="Arial" w:hAnsi="Arial" w:cs="Arial"/>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05B5C" w14:textId="77777777" w:rsidR="0BBB4B09" w:rsidRDefault="0BBB4B09" w:rsidP="1BC70E39">
            <w:pPr>
              <w:rPr>
                <w:rFonts w:ascii="Arial" w:eastAsia="Arial" w:hAnsi="Arial" w:cs="Arial"/>
                <w:sz w:val="18"/>
                <w:szCs w:val="18"/>
              </w:rPr>
            </w:pPr>
            <w:r w:rsidRPr="1BC70E39">
              <w:rPr>
                <w:rFonts w:ascii="Arial" w:eastAsia="Arial" w:hAnsi="Arial" w:cs="Arial"/>
                <w:sz w:val="18"/>
                <w:szCs w:val="18"/>
              </w:rPr>
              <w:t>IIH Manager</w:t>
            </w:r>
          </w:p>
          <w:p w14:paraId="72D34215" w14:textId="77777777" w:rsidR="1BC70E39" w:rsidRDefault="1BC70E39" w:rsidP="1BC70E39">
            <w:pPr>
              <w:rPr>
                <w:rFonts w:ascii="Arial" w:eastAsia="Arial" w:hAnsi="Arial" w:cs="Arial"/>
                <w:sz w:val="18"/>
                <w:szCs w:val="18"/>
              </w:rPr>
            </w:pPr>
          </w:p>
          <w:p w14:paraId="09A34404" w14:textId="77777777" w:rsidR="0BBB4B09" w:rsidRDefault="0BBB4B09" w:rsidP="1BC70E39">
            <w:pPr>
              <w:rPr>
                <w:rFonts w:ascii="Arial" w:eastAsia="Arial" w:hAnsi="Arial" w:cs="Arial"/>
                <w:sz w:val="18"/>
                <w:szCs w:val="18"/>
              </w:rPr>
            </w:pPr>
            <w:r w:rsidRPr="1BC70E39">
              <w:rPr>
                <w:rFonts w:ascii="Arial" w:eastAsia="Arial" w:hAnsi="Arial" w:cs="Arial"/>
                <w:sz w:val="18"/>
                <w:szCs w:val="18"/>
              </w:rPr>
              <w:t>Academy Head</w:t>
            </w:r>
          </w:p>
          <w:p w14:paraId="55B7522F" w14:textId="59919BDD" w:rsidR="1BC70E39" w:rsidRDefault="1BC70E39" w:rsidP="1BC70E39">
            <w:pPr>
              <w:rPr>
                <w:rFonts w:ascii="Arial" w:eastAsia="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BF46C" w14:textId="07C6738C" w:rsidR="0BBB4B09" w:rsidRDefault="0BBB4B09" w:rsidP="1BC70E39">
            <w:pPr>
              <w:rPr>
                <w:rFonts w:ascii="Arial" w:eastAsia="Arial" w:hAnsi="Arial" w:cs="Arial"/>
                <w:sz w:val="18"/>
                <w:szCs w:val="18"/>
              </w:rPr>
            </w:pPr>
            <w:r w:rsidRPr="1BC70E39">
              <w:rPr>
                <w:rFonts w:ascii="Arial" w:eastAsia="Arial" w:hAnsi="Arial" w:cs="Arial"/>
                <w:sz w:val="18"/>
                <w:szCs w:val="18"/>
              </w:rPr>
              <w:t>Termly</w:t>
            </w:r>
          </w:p>
        </w:tc>
      </w:tr>
      <w:tr w:rsidR="00B34536" w14:paraId="21EECB52" w14:textId="77777777" w:rsidTr="3EF6A63F">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317E623" w14:textId="77777777"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6345F959" w14:textId="77777777" w:rsidR="00B34536" w:rsidRDefault="00B34536" w:rsidP="00B34536">
            <w:pPr>
              <w:jc w:val="right"/>
              <w:rPr>
                <w:rFonts w:ascii="Arial" w:eastAsia="Arial" w:hAnsi="Arial" w:cs="Arial"/>
                <w:b/>
              </w:rPr>
            </w:pPr>
            <w:r>
              <w:rPr>
                <w:rFonts w:ascii="Arial" w:eastAsia="Arial" w:hAnsi="Arial" w:cs="Arial"/>
                <w:b/>
              </w:rPr>
              <w:t>IIH Budget</w:t>
            </w:r>
          </w:p>
          <w:p w14:paraId="6BD18F9B" w14:textId="77777777" w:rsidR="00B34536" w:rsidRDefault="00B34536" w:rsidP="00B34536">
            <w:pPr>
              <w:jc w:val="right"/>
              <w:rPr>
                <w:rFonts w:ascii="Arial" w:eastAsia="Arial" w:hAnsi="Arial" w:cs="Arial"/>
                <w:b/>
              </w:rPr>
            </w:pPr>
          </w:p>
          <w:p w14:paraId="7FE83FDA" w14:textId="77777777"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601FE" w14:textId="77777777" w:rsidR="00B34536" w:rsidRDefault="00B34536" w:rsidP="00B34536">
            <w:pPr>
              <w:rPr>
                <w:rFonts w:ascii="Arial" w:eastAsia="Arial" w:hAnsi="Arial" w:cs="Arial"/>
                <w:b/>
                <w:sz w:val="24"/>
                <w:szCs w:val="24"/>
              </w:rPr>
            </w:pPr>
          </w:p>
          <w:p w14:paraId="7EEB5A70" w14:textId="06785CA9" w:rsidR="00B34536" w:rsidRPr="00A94067" w:rsidRDefault="657ABCB5" w:rsidP="1BC70E39">
            <w:pPr>
              <w:rPr>
                <w:rFonts w:ascii="Arial" w:eastAsia="Arial" w:hAnsi="Arial" w:cs="Arial"/>
                <w:b/>
                <w:bCs/>
                <w:sz w:val="24"/>
                <w:szCs w:val="24"/>
              </w:rPr>
            </w:pPr>
            <w:r w:rsidRPr="1BC70E39">
              <w:rPr>
                <w:rFonts w:ascii="Arial" w:eastAsia="Arial" w:hAnsi="Arial" w:cs="Arial"/>
                <w:b/>
                <w:bCs/>
                <w:sz w:val="24"/>
                <w:szCs w:val="24"/>
              </w:rPr>
              <w:t>£</w:t>
            </w:r>
            <w:r w:rsidR="42E175B5" w:rsidRPr="1BC70E39">
              <w:rPr>
                <w:rFonts w:ascii="Arial" w:eastAsia="Arial" w:hAnsi="Arial" w:cs="Arial"/>
                <w:b/>
                <w:bCs/>
                <w:sz w:val="24"/>
                <w:szCs w:val="24"/>
              </w:rPr>
              <w:t>3</w:t>
            </w:r>
            <w:r w:rsidR="504694BC" w:rsidRPr="1BC70E39">
              <w:rPr>
                <w:rFonts w:ascii="Arial" w:eastAsia="Arial" w:hAnsi="Arial" w:cs="Arial"/>
                <w:b/>
                <w:bCs/>
                <w:sz w:val="24"/>
                <w:szCs w:val="24"/>
              </w:rPr>
              <w:t>,</w:t>
            </w:r>
            <w:r w:rsidR="42E175B5" w:rsidRPr="1BC70E39">
              <w:rPr>
                <w:rFonts w:ascii="Arial" w:eastAsia="Arial" w:hAnsi="Arial" w:cs="Arial"/>
                <w:b/>
                <w:bCs/>
                <w:sz w:val="24"/>
                <w:szCs w:val="24"/>
              </w:rPr>
              <w:t>517.50</w:t>
            </w:r>
          </w:p>
          <w:p w14:paraId="0F3CABC7" w14:textId="77777777" w:rsidR="00B34536" w:rsidRDefault="00B34536" w:rsidP="00B34536">
            <w:pPr>
              <w:rPr>
                <w:rFonts w:ascii="Arial" w:eastAsia="Arial" w:hAnsi="Arial" w:cs="Arial"/>
                <w:b/>
                <w:sz w:val="24"/>
                <w:szCs w:val="24"/>
              </w:rPr>
            </w:pPr>
          </w:p>
          <w:p w14:paraId="3C929450" w14:textId="1BCC3965" w:rsidR="00B34536" w:rsidRDefault="657ABCB5" w:rsidP="00B34536">
            <w:pPr>
              <w:rPr>
                <w:rFonts w:ascii="Arial" w:eastAsia="Arial" w:hAnsi="Arial" w:cs="Arial"/>
                <w:sz w:val="18"/>
                <w:szCs w:val="18"/>
              </w:rPr>
            </w:pPr>
            <w:r w:rsidRPr="1BC70E39">
              <w:rPr>
                <w:rFonts w:ascii="Arial" w:eastAsia="Arial" w:hAnsi="Arial" w:cs="Arial"/>
                <w:b/>
                <w:bCs/>
                <w:sz w:val="24"/>
                <w:szCs w:val="24"/>
              </w:rPr>
              <w:t>£</w:t>
            </w:r>
            <w:r w:rsidR="585879D9" w:rsidRPr="1BC70E39">
              <w:rPr>
                <w:rFonts w:ascii="Arial" w:eastAsia="Arial" w:hAnsi="Arial" w:cs="Arial"/>
                <w:b/>
                <w:bCs/>
                <w:sz w:val="24"/>
                <w:szCs w:val="24"/>
              </w:rPr>
              <w:t>7,035</w:t>
            </w:r>
          </w:p>
        </w:tc>
      </w:tr>
    </w:tbl>
    <w:p w14:paraId="5B08B5D1" w14:textId="77777777" w:rsidR="00614208" w:rsidRDefault="009A3DB0">
      <w:r>
        <w:br w:type="page"/>
      </w:r>
    </w:p>
    <w:tbl>
      <w:tblPr>
        <w:tblW w:w="149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35"/>
        <w:gridCol w:w="1984"/>
        <w:gridCol w:w="4253"/>
        <w:gridCol w:w="5103"/>
        <w:gridCol w:w="1417"/>
      </w:tblGrid>
      <w:tr w:rsidR="00FA1C93" w14:paraId="5620EBEE" w14:textId="77777777" w:rsidTr="25C8D4D3">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60A18C0" w14:textId="77777777" w:rsidR="00FA1C93" w:rsidRDefault="00FA1C93">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Review of expenditure 2017-18</w:t>
            </w:r>
          </w:p>
        </w:tc>
      </w:tr>
      <w:tr w:rsidR="00FA1C93" w14:paraId="3DCA6803" w14:textId="77777777" w:rsidTr="25C8D4D3">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53873B4D"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EB4AB"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6F487367" w14:textId="77777777" w:rsidTr="25C8D4D3">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777D4D1" w14:textId="77777777" w:rsidR="00FA1C93" w:rsidRDefault="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1A0D8219" w14:textId="77777777" w:rsidTr="25C8D4D3">
        <w:trPr>
          <w:trHeight w:val="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90D24F"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1E48279"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E95DEC"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43CEE3D" w14:textId="77777777" w:rsidR="00FA1C93" w:rsidRDefault="00FA1C93">
            <w:pPr>
              <w:rPr>
                <w:rFonts w:ascii="Arial" w:eastAsia="Arial" w:hAnsi="Arial" w:cs="Arial"/>
                <w:b/>
              </w:rPr>
            </w:pPr>
            <w:r>
              <w:rPr>
                <w:rFonts w:ascii="Arial" w:eastAsia="Arial" w:hAnsi="Arial" w:cs="Arial"/>
                <w:b/>
              </w:rPr>
              <w:t xml:space="preserve">Lessons learned </w:t>
            </w:r>
          </w:p>
          <w:p w14:paraId="71934E6C"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178B7" w14:textId="77777777" w:rsidR="00FA1C93" w:rsidRDefault="00FA1C93">
            <w:pPr>
              <w:rPr>
                <w:rFonts w:ascii="Arial" w:eastAsia="Arial" w:hAnsi="Arial" w:cs="Arial"/>
                <w:b/>
                <w:sz w:val="20"/>
                <w:szCs w:val="20"/>
              </w:rPr>
            </w:pPr>
            <w:r>
              <w:rPr>
                <w:rFonts w:ascii="Arial" w:eastAsia="Arial" w:hAnsi="Arial" w:cs="Arial"/>
                <w:b/>
              </w:rPr>
              <w:t>Cost</w:t>
            </w:r>
          </w:p>
        </w:tc>
      </w:tr>
      <w:tr w:rsidR="00FA1C93" w14:paraId="100C5B58" w14:textId="77777777" w:rsidTr="25C8D4D3">
        <w:trPr>
          <w:trHeight w:val="72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A3895A5" w14:textId="48F0F7AF" w:rsidR="00FA1C93" w:rsidRDefault="55A5F953" w:rsidP="3EF6A63F">
            <w:pPr>
              <w:rPr>
                <w:rFonts w:ascii="Arial" w:hAnsi="Arial" w:cs="Arial"/>
                <w:b/>
                <w:bCs/>
                <w:sz w:val="18"/>
                <w:szCs w:val="18"/>
              </w:rPr>
            </w:pPr>
            <w:r w:rsidRPr="25C8D4D3">
              <w:rPr>
                <w:rFonts w:ascii="Arial" w:eastAsia="Arial" w:hAnsi="Arial" w:cs="Arial"/>
                <w:b/>
                <w:bCs/>
                <w:sz w:val="18"/>
                <w:szCs w:val="18"/>
              </w:rPr>
              <w:t xml:space="preserve"> </w:t>
            </w:r>
            <w:r w:rsidRPr="25C8D4D3">
              <w:rPr>
                <w:rFonts w:ascii="Arial" w:hAnsi="Arial" w:cs="Arial"/>
                <w:b/>
                <w:bCs/>
                <w:sz w:val="18"/>
                <w:szCs w:val="18"/>
              </w:rPr>
              <w:t>Improved attainment in maths, reading and writing at the end of KS2</w:t>
            </w:r>
          </w:p>
          <w:p w14:paraId="0AD9C6F4" w14:textId="537DCE18" w:rsidR="00FA1C93" w:rsidRDefault="00FA1C93" w:rsidP="3EF6A63F">
            <w:pPr>
              <w:rPr>
                <w:rFonts w:ascii="Arial" w:eastAsia="Arial" w:hAnsi="Arial" w:cs="Arial"/>
                <w:b/>
                <w:bCs/>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B4E19A1" w14:textId="77777777" w:rsidR="00FA1C93" w:rsidRDefault="55A5F953" w:rsidP="3EF6A63F">
            <w:pPr>
              <w:pBdr>
                <w:top w:val="nil"/>
                <w:left w:val="nil"/>
                <w:bottom w:val="nil"/>
                <w:right w:val="nil"/>
                <w:between w:val="nil"/>
              </w:pBdr>
              <w:rPr>
                <w:rStyle w:val="eop"/>
                <w:rFonts w:ascii="Arial" w:hAnsi="Arial" w:cs="Arial"/>
                <w:color w:val="000000" w:themeColor="text1"/>
                <w:sz w:val="20"/>
                <w:szCs w:val="20"/>
              </w:rPr>
            </w:pPr>
            <w:r w:rsidRPr="3EF6A63F">
              <w:rPr>
                <w:rStyle w:val="normaltextrun"/>
                <w:rFonts w:ascii="Arial" w:hAnsi="Arial" w:cs="Arial"/>
                <w:b/>
                <w:bCs/>
                <w:color w:val="000000" w:themeColor="text1"/>
                <w:sz w:val="20"/>
                <w:szCs w:val="20"/>
              </w:rPr>
              <w:t>Hubs; </w:t>
            </w:r>
            <w:r w:rsidRPr="3EF6A63F">
              <w:rPr>
                <w:rStyle w:val="normaltextrun"/>
                <w:rFonts w:ascii="Arial" w:hAnsi="Arial" w:cs="Arial"/>
                <w:color w:val="000000" w:themeColor="text1"/>
                <w:sz w:val="20"/>
                <w:szCs w:val="20"/>
              </w:rPr>
              <w:t>Middle leaders will engage with the Trust-wide network to ensure the highest quality delivery of a broad and balanced curriculum. </w:t>
            </w:r>
          </w:p>
          <w:p w14:paraId="4B051EFD" w14:textId="77777777" w:rsidR="00FA1C93" w:rsidRDefault="00FA1C93" w:rsidP="3EF6A63F">
            <w:pPr>
              <w:pBdr>
                <w:top w:val="nil"/>
                <w:left w:val="nil"/>
                <w:bottom w:val="nil"/>
                <w:right w:val="nil"/>
                <w:between w:val="nil"/>
              </w:pBdr>
              <w:rPr>
                <w:rStyle w:val="eop"/>
                <w:rFonts w:ascii="Arial" w:hAnsi="Arial" w:cs="Arial"/>
                <w:color w:val="000000" w:themeColor="text1"/>
                <w:sz w:val="20"/>
                <w:szCs w:val="20"/>
              </w:rPr>
            </w:pPr>
          </w:p>
          <w:p w14:paraId="4B1F511A" w14:textId="798D6AEE" w:rsidR="00FA1C93" w:rsidRDefault="55A5F953" w:rsidP="3EF6A63F">
            <w:pPr>
              <w:pBdr>
                <w:top w:val="nil"/>
                <w:left w:val="nil"/>
                <w:bottom w:val="nil"/>
                <w:right w:val="nil"/>
                <w:between w:val="nil"/>
              </w:pBdr>
              <w:rPr>
                <w:rStyle w:val="eop"/>
                <w:rFonts w:ascii="Arial" w:hAnsi="Arial" w:cs="Arial"/>
                <w:sz w:val="20"/>
                <w:szCs w:val="20"/>
              </w:rPr>
            </w:pPr>
            <w:r w:rsidRPr="3EF6A63F">
              <w:rPr>
                <w:rStyle w:val="normaltextrun"/>
                <w:rFonts w:ascii="Arial" w:hAnsi="Arial" w:cs="Arial"/>
                <w:sz w:val="20"/>
                <w:szCs w:val="20"/>
              </w:rPr>
              <w:t>All staff to focus on ‘Implement/Intent and Impact’.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84E0080" w14:textId="726D97A7" w:rsidR="00FA1C93" w:rsidRDefault="196E3577"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 xml:space="preserve">Maths: </w:t>
            </w:r>
            <w:r w:rsidR="6FA3DC0E" w:rsidRPr="25C8D4D3">
              <w:rPr>
                <w:rFonts w:ascii="Arial" w:eastAsia="Arial" w:hAnsi="Arial" w:cs="Arial"/>
                <w:color w:val="000000" w:themeColor="text1"/>
                <w:sz w:val="18"/>
                <w:szCs w:val="18"/>
              </w:rPr>
              <w:t xml:space="preserve">All </w:t>
            </w:r>
            <w:r w:rsidR="506D7B95" w:rsidRPr="25C8D4D3">
              <w:rPr>
                <w:rFonts w:ascii="Arial" w:eastAsia="Arial" w:hAnsi="Arial" w:cs="Arial"/>
                <w:color w:val="000000" w:themeColor="text1"/>
                <w:sz w:val="18"/>
                <w:szCs w:val="18"/>
              </w:rPr>
              <w:t>pupils</w:t>
            </w:r>
            <w:r w:rsidR="6FA3DC0E" w:rsidRPr="25C8D4D3">
              <w:rPr>
                <w:rFonts w:ascii="Arial" w:eastAsia="Arial" w:hAnsi="Arial" w:cs="Arial"/>
                <w:color w:val="000000" w:themeColor="text1"/>
                <w:sz w:val="18"/>
                <w:szCs w:val="18"/>
              </w:rPr>
              <w:t xml:space="preserve"> made pr</w:t>
            </w:r>
            <w:r w:rsidR="4EF64EA7" w:rsidRPr="25C8D4D3">
              <w:rPr>
                <w:rFonts w:ascii="Arial" w:eastAsia="Arial" w:hAnsi="Arial" w:cs="Arial"/>
                <w:color w:val="000000" w:themeColor="text1"/>
                <w:sz w:val="18"/>
                <w:szCs w:val="18"/>
              </w:rPr>
              <w:t>o</w:t>
            </w:r>
            <w:r w:rsidR="6FA3DC0E" w:rsidRPr="25C8D4D3">
              <w:rPr>
                <w:rFonts w:ascii="Arial" w:eastAsia="Arial" w:hAnsi="Arial" w:cs="Arial"/>
                <w:color w:val="000000" w:themeColor="text1"/>
                <w:sz w:val="18"/>
                <w:szCs w:val="18"/>
              </w:rPr>
              <w:t>gress in maths. 62.5</w:t>
            </w:r>
            <w:r w:rsidRPr="25C8D4D3">
              <w:rPr>
                <w:rFonts w:ascii="Arial" w:eastAsia="Arial" w:hAnsi="Arial" w:cs="Arial"/>
                <w:color w:val="000000" w:themeColor="text1"/>
                <w:sz w:val="18"/>
                <w:szCs w:val="18"/>
              </w:rPr>
              <w:t>% of pupils made good or accelerated progress</w:t>
            </w:r>
            <w:r w:rsidR="52F0F064" w:rsidRPr="25C8D4D3">
              <w:rPr>
                <w:rFonts w:ascii="Arial" w:eastAsia="Arial" w:hAnsi="Arial" w:cs="Arial"/>
                <w:color w:val="000000" w:themeColor="text1"/>
                <w:sz w:val="18"/>
                <w:szCs w:val="18"/>
              </w:rPr>
              <w:t xml:space="preserve"> (3 plus points of progress)</w:t>
            </w:r>
          </w:p>
          <w:p w14:paraId="6FE53CF3" w14:textId="65CC75FB" w:rsidR="00FA1C93" w:rsidRDefault="00FA1C93" w:rsidP="25C8D4D3">
            <w:pPr>
              <w:pBdr>
                <w:top w:val="nil"/>
                <w:left w:val="nil"/>
                <w:bottom w:val="nil"/>
                <w:right w:val="nil"/>
                <w:between w:val="nil"/>
              </w:pBdr>
              <w:rPr>
                <w:rFonts w:ascii="Arial" w:eastAsia="Arial" w:hAnsi="Arial" w:cs="Arial"/>
                <w:color w:val="000000" w:themeColor="text1"/>
                <w:sz w:val="18"/>
                <w:szCs w:val="18"/>
              </w:rPr>
            </w:pPr>
          </w:p>
          <w:p w14:paraId="100F5292" w14:textId="7B28346E" w:rsidR="00FA1C93" w:rsidRDefault="196E3577"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Reading:</w:t>
            </w:r>
            <w:r w:rsidR="4060BDE5" w:rsidRPr="25C8D4D3">
              <w:rPr>
                <w:rFonts w:ascii="Arial" w:eastAsia="Arial" w:hAnsi="Arial" w:cs="Arial"/>
                <w:color w:val="000000" w:themeColor="text1"/>
                <w:sz w:val="18"/>
                <w:szCs w:val="18"/>
              </w:rPr>
              <w:t xml:space="preserve"> </w:t>
            </w:r>
            <w:r w:rsidR="19E42E7F" w:rsidRPr="25C8D4D3">
              <w:rPr>
                <w:rFonts w:ascii="Arial" w:eastAsia="Arial" w:hAnsi="Arial" w:cs="Arial"/>
                <w:color w:val="000000" w:themeColor="text1"/>
                <w:sz w:val="18"/>
                <w:szCs w:val="18"/>
              </w:rPr>
              <w:t>88% of</w:t>
            </w:r>
            <w:r w:rsidR="4060BDE5" w:rsidRPr="25C8D4D3">
              <w:rPr>
                <w:rFonts w:ascii="Arial" w:eastAsia="Arial" w:hAnsi="Arial" w:cs="Arial"/>
                <w:color w:val="000000" w:themeColor="text1"/>
                <w:sz w:val="18"/>
                <w:szCs w:val="18"/>
              </w:rPr>
              <w:t xml:space="preserve"> </w:t>
            </w:r>
            <w:r w:rsidR="20401C58" w:rsidRPr="25C8D4D3">
              <w:rPr>
                <w:rFonts w:ascii="Arial" w:eastAsia="Arial" w:hAnsi="Arial" w:cs="Arial"/>
                <w:color w:val="000000" w:themeColor="text1"/>
                <w:sz w:val="18"/>
                <w:szCs w:val="18"/>
              </w:rPr>
              <w:t>pupils</w:t>
            </w:r>
            <w:r w:rsidR="4060BDE5" w:rsidRPr="25C8D4D3">
              <w:rPr>
                <w:rFonts w:ascii="Arial" w:eastAsia="Arial" w:hAnsi="Arial" w:cs="Arial"/>
                <w:color w:val="000000" w:themeColor="text1"/>
                <w:sz w:val="18"/>
                <w:szCs w:val="18"/>
              </w:rPr>
              <w:t xml:space="preserve"> made progress in </w:t>
            </w:r>
            <w:r w:rsidR="5E6B77F2" w:rsidRPr="25C8D4D3">
              <w:rPr>
                <w:rFonts w:ascii="Arial" w:eastAsia="Arial" w:hAnsi="Arial" w:cs="Arial"/>
                <w:color w:val="000000" w:themeColor="text1"/>
                <w:sz w:val="18"/>
                <w:szCs w:val="18"/>
              </w:rPr>
              <w:t>reading</w:t>
            </w:r>
            <w:r w:rsidR="4060BDE5" w:rsidRPr="25C8D4D3">
              <w:rPr>
                <w:rFonts w:ascii="Arial" w:eastAsia="Arial" w:hAnsi="Arial" w:cs="Arial"/>
                <w:color w:val="000000" w:themeColor="text1"/>
                <w:sz w:val="18"/>
                <w:szCs w:val="18"/>
              </w:rPr>
              <w:t xml:space="preserve">. </w:t>
            </w:r>
            <w:r w:rsidR="2D8C4A04" w:rsidRPr="25C8D4D3">
              <w:rPr>
                <w:rFonts w:ascii="Arial" w:eastAsia="Arial" w:hAnsi="Arial" w:cs="Arial"/>
                <w:color w:val="000000" w:themeColor="text1"/>
                <w:sz w:val="18"/>
                <w:szCs w:val="18"/>
              </w:rPr>
              <w:t>7</w:t>
            </w:r>
            <w:r w:rsidR="4060BDE5" w:rsidRPr="25C8D4D3">
              <w:rPr>
                <w:rFonts w:ascii="Arial" w:eastAsia="Arial" w:hAnsi="Arial" w:cs="Arial"/>
                <w:color w:val="000000" w:themeColor="text1"/>
                <w:sz w:val="18"/>
                <w:szCs w:val="18"/>
              </w:rPr>
              <w:t>5% of pupils made good or accelerated progress (3 plus points of progress)</w:t>
            </w:r>
          </w:p>
          <w:p w14:paraId="3D55CCA1" w14:textId="353B0F36" w:rsidR="00FA1C93" w:rsidRDefault="00FA1C93" w:rsidP="25C8D4D3">
            <w:pPr>
              <w:pBdr>
                <w:top w:val="nil"/>
                <w:left w:val="nil"/>
                <w:bottom w:val="nil"/>
                <w:right w:val="nil"/>
                <w:between w:val="nil"/>
              </w:pBdr>
              <w:rPr>
                <w:rFonts w:ascii="Arial" w:eastAsia="Arial" w:hAnsi="Arial" w:cs="Arial"/>
                <w:color w:val="000000" w:themeColor="text1"/>
                <w:sz w:val="18"/>
                <w:szCs w:val="18"/>
              </w:rPr>
            </w:pPr>
          </w:p>
          <w:p w14:paraId="27AD6968" w14:textId="1EC07FC8" w:rsidR="00FA1C93" w:rsidRDefault="196E3577"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Writing:</w:t>
            </w:r>
            <w:r w:rsidR="5D2BC6AD" w:rsidRPr="25C8D4D3">
              <w:rPr>
                <w:rFonts w:ascii="Arial" w:eastAsia="Arial" w:hAnsi="Arial" w:cs="Arial"/>
                <w:color w:val="000000" w:themeColor="text1"/>
                <w:sz w:val="18"/>
                <w:szCs w:val="18"/>
              </w:rPr>
              <w:t xml:space="preserve"> 75% of pupils made good or accelerated progress (3 plus points of progress)</w:t>
            </w:r>
          </w:p>
          <w:p w14:paraId="65F9C3DC" w14:textId="0D1803AF" w:rsidR="00FA1C93" w:rsidRDefault="00FA1C93" w:rsidP="25C8D4D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F40E89" w14:textId="27BEB0E4" w:rsidR="00FA1C93" w:rsidRDefault="00FA1C93" w:rsidP="00FA1C93">
            <w:pPr>
              <w:pBdr>
                <w:top w:val="nil"/>
                <w:left w:val="nil"/>
                <w:bottom w:val="nil"/>
                <w:right w:val="nil"/>
                <w:between w:val="nil"/>
              </w:pBdr>
              <w:rPr>
                <w:rFonts w:ascii="Arial" w:eastAsia="Arial" w:hAnsi="Arial" w:cs="Arial"/>
                <w:color w:val="000000"/>
                <w:sz w:val="18"/>
                <w:szCs w:val="18"/>
              </w:rPr>
            </w:pPr>
            <w:r w:rsidRPr="25C8D4D3">
              <w:rPr>
                <w:rFonts w:ascii="Arial" w:eastAsia="Arial" w:hAnsi="Arial" w:cs="Arial"/>
                <w:color w:val="000000" w:themeColor="text1"/>
                <w:sz w:val="18"/>
                <w:szCs w:val="18"/>
              </w:rPr>
              <w:t xml:space="preserve"> </w:t>
            </w:r>
            <w:r w:rsidR="08ABCA63" w:rsidRPr="25C8D4D3">
              <w:rPr>
                <w:rFonts w:ascii="Arial" w:eastAsia="Arial" w:hAnsi="Arial" w:cs="Arial"/>
                <w:color w:val="000000" w:themeColor="text1"/>
                <w:sz w:val="18"/>
                <w:szCs w:val="18"/>
              </w:rPr>
              <w:t>This is being continued as a trust. Shares best practice and very supportive for staff at all levels and families.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3141B" w14:textId="77777777" w:rsidR="00FA1C93" w:rsidRDefault="00FA1C93" w:rsidP="00FA1C93">
            <w:pPr>
              <w:rPr>
                <w:rFonts w:ascii="Arial" w:eastAsia="Arial" w:hAnsi="Arial" w:cs="Arial"/>
                <w:sz w:val="18"/>
                <w:szCs w:val="18"/>
              </w:rPr>
            </w:pPr>
          </w:p>
        </w:tc>
      </w:tr>
      <w:tr w:rsidR="3EF6A63F" w14:paraId="682DAC2B" w14:textId="77777777" w:rsidTr="25C8D4D3">
        <w:trPr>
          <w:trHeight w:val="72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3CF698B" w14:textId="2FD5B6B3" w:rsidR="17011422" w:rsidRDefault="17011422" w:rsidP="3EF6A63F">
            <w:pPr>
              <w:rPr>
                <w:rFonts w:ascii="Arial" w:eastAsia="Arial" w:hAnsi="Arial" w:cs="Arial"/>
                <w:b/>
                <w:bCs/>
                <w:sz w:val="18"/>
                <w:szCs w:val="18"/>
              </w:rPr>
            </w:pPr>
            <w:r w:rsidRPr="3EF6A63F">
              <w:rPr>
                <w:rFonts w:ascii="Arial" w:eastAsia="Arial" w:hAnsi="Arial" w:cs="Arial"/>
                <w:b/>
                <w:bCs/>
                <w:sz w:val="18"/>
                <w:szCs w:val="18"/>
              </w:rPr>
              <w:t>Some pupil premium children’s progress will have been impacted by the school closures linked to the COVID-19 pandemic</w:t>
            </w:r>
          </w:p>
          <w:p w14:paraId="6CE8C04B" w14:textId="435B8B8A" w:rsidR="3EF6A63F" w:rsidRDefault="3EF6A63F" w:rsidP="3EF6A63F">
            <w:pPr>
              <w:rPr>
                <w:rFonts w:ascii="Arial" w:eastAsia="Arial" w:hAnsi="Arial" w:cs="Arial"/>
                <w:b/>
                <w:bCs/>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5FDC9CD" w14:textId="681741AE" w:rsidR="17011422" w:rsidRDefault="17011422" w:rsidP="3EF6A63F">
            <w:pPr>
              <w:pStyle w:val="paragraph"/>
              <w:spacing w:before="0" w:beforeAutospacing="0" w:after="0" w:afterAutospacing="0"/>
              <w:rPr>
                <w:rFonts w:ascii="Arial" w:hAnsi="Arial" w:cs="Arial"/>
                <w:sz w:val="18"/>
                <w:szCs w:val="18"/>
              </w:rPr>
            </w:pPr>
            <w:r w:rsidRPr="3EF6A63F">
              <w:rPr>
                <w:rFonts w:ascii="Arial" w:hAnsi="Arial" w:cs="Arial"/>
                <w:sz w:val="18"/>
                <w:szCs w:val="18"/>
              </w:rPr>
              <w:t>Recovery Curriculum</w:t>
            </w:r>
          </w:p>
          <w:p w14:paraId="23FA7782" w14:textId="420D6041" w:rsidR="3EF6A63F" w:rsidRDefault="3EF6A63F" w:rsidP="3EF6A63F">
            <w:pPr>
              <w:pStyle w:val="paragraph"/>
              <w:spacing w:before="0" w:beforeAutospacing="0" w:after="0" w:afterAutospacing="0"/>
              <w:rPr>
                <w:rFonts w:ascii="Arial" w:hAnsi="Arial" w:cs="Arial"/>
                <w:sz w:val="18"/>
                <w:szCs w:val="18"/>
              </w:rPr>
            </w:pPr>
          </w:p>
          <w:p w14:paraId="255B75D0" w14:textId="25B59E9F" w:rsidR="17011422" w:rsidRDefault="17011422" w:rsidP="3EF6A63F">
            <w:pPr>
              <w:pStyle w:val="paragraph"/>
              <w:spacing w:before="0" w:beforeAutospacing="0" w:after="0" w:afterAutospacing="0"/>
              <w:rPr>
                <w:rFonts w:ascii="Arial" w:hAnsi="Arial" w:cs="Arial"/>
                <w:sz w:val="18"/>
                <w:szCs w:val="18"/>
              </w:rPr>
            </w:pPr>
            <w:r w:rsidRPr="3EF6A63F">
              <w:rPr>
                <w:rFonts w:ascii="Arial" w:hAnsi="Arial" w:cs="Arial"/>
                <w:sz w:val="18"/>
                <w:szCs w:val="18"/>
              </w:rPr>
              <w:t>Quality First Teaching</w:t>
            </w:r>
          </w:p>
          <w:p w14:paraId="71F934E8" w14:textId="561FBF8E" w:rsidR="3EF6A63F" w:rsidRDefault="3EF6A63F" w:rsidP="3EF6A63F">
            <w:pPr>
              <w:pStyle w:val="paragraph"/>
              <w:spacing w:before="0" w:beforeAutospacing="0" w:after="0" w:afterAutospacing="0"/>
              <w:rPr>
                <w:rFonts w:ascii="Arial" w:hAnsi="Arial" w:cs="Arial"/>
                <w:sz w:val="18"/>
                <w:szCs w:val="18"/>
              </w:rPr>
            </w:pPr>
          </w:p>
          <w:p w14:paraId="6A38CF25" w14:textId="3F1B6AE8" w:rsidR="17011422" w:rsidRDefault="17011422" w:rsidP="3EF6A63F">
            <w:pPr>
              <w:pStyle w:val="paragraph"/>
              <w:spacing w:before="0" w:beforeAutospacing="0" w:after="0" w:afterAutospacing="0"/>
              <w:rPr>
                <w:rFonts w:ascii="Arial" w:hAnsi="Arial" w:cs="Arial"/>
                <w:sz w:val="18"/>
                <w:szCs w:val="18"/>
              </w:rPr>
            </w:pPr>
            <w:r w:rsidRPr="3EF6A63F">
              <w:rPr>
                <w:rFonts w:ascii="Arial" w:hAnsi="Arial" w:cs="Arial"/>
                <w:sz w:val="18"/>
                <w:szCs w:val="18"/>
              </w:rPr>
              <w:t>Assess and Monitor</w:t>
            </w:r>
          </w:p>
          <w:p w14:paraId="4CC0EF0B" w14:textId="163DC059" w:rsidR="3EF6A63F" w:rsidRDefault="3EF6A63F" w:rsidP="3EF6A63F">
            <w:pPr>
              <w:pStyle w:val="paragraph"/>
              <w:spacing w:before="0" w:beforeAutospacing="0" w:after="0" w:afterAutospacing="0"/>
              <w:rPr>
                <w:rFonts w:ascii="Arial" w:hAnsi="Arial" w:cs="Arial"/>
                <w:sz w:val="18"/>
                <w:szCs w:val="18"/>
              </w:rPr>
            </w:pPr>
          </w:p>
          <w:p w14:paraId="23441F02" w14:textId="10BCDDC5" w:rsidR="17011422" w:rsidRDefault="17011422" w:rsidP="3EF6A63F">
            <w:pPr>
              <w:pStyle w:val="paragraph"/>
              <w:spacing w:before="0" w:beforeAutospacing="0" w:after="0" w:afterAutospacing="0"/>
              <w:rPr>
                <w:rFonts w:ascii="Arial" w:hAnsi="Arial" w:cs="Arial"/>
                <w:sz w:val="18"/>
                <w:szCs w:val="18"/>
              </w:rPr>
            </w:pPr>
            <w:r w:rsidRPr="3EF6A63F">
              <w:rPr>
                <w:rFonts w:ascii="Arial" w:hAnsi="Arial" w:cs="Arial"/>
                <w:sz w:val="18"/>
                <w:szCs w:val="18"/>
              </w:rPr>
              <w:t>Diagnose Therapy Test</w:t>
            </w:r>
          </w:p>
          <w:p w14:paraId="3E53AA11" w14:textId="59CC1C88" w:rsidR="3EF6A63F" w:rsidRDefault="3EF6A63F" w:rsidP="3EF6A63F">
            <w:pPr>
              <w:pStyle w:val="paragraph"/>
              <w:spacing w:before="0" w:beforeAutospacing="0" w:after="0" w:afterAutospacing="0"/>
              <w:rPr>
                <w:rFonts w:ascii="Arial" w:hAnsi="Arial" w:cs="Arial"/>
                <w:sz w:val="18"/>
                <w:szCs w:val="18"/>
              </w:rPr>
            </w:pPr>
          </w:p>
          <w:p w14:paraId="2C0B16AC" w14:textId="7718502B" w:rsidR="17011422" w:rsidRDefault="17011422" w:rsidP="3EF6A63F">
            <w:pPr>
              <w:pStyle w:val="paragraph"/>
              <w:spacing w:before="0" w:beforeAutospacing="0" w:after="0" w:afterAutospacing="0"/>
              <w:rPr>
                <w:rFonts w:ascii="Arial" w:hAnsi="Arial" w:cs="Arial"/>
                <w:sz w:val="18"/>
                <w:szCs w:val="18"/>
              </w:rPr>
            </w:pPr>
            <w:r w:rsidRPr="3EF6A63F">
              <w:rPr>
                <w:rFonts w:ascii="Arial" w:hAnsi="Arial" w:cs="Arial"/>
                <w:sz w:val="18"/>
                <w:szCs w:val="18"/>
              </w:rPr>
              <w:t>Specific provision map for pupil’s impacted by missed learning</w:t>
            </w:r>
          </w:p>
          <w:p w14:paraId="18956B9F" w14:textId="682D2F14" w:rsidR="3EF6A63F" w:rsidRDefault="3EF6A63F" w:rsidP="3EF6A63F">
            <w:pPr>
              <w:rPr>
                <w:rStyle w:val="normaltextrun"/>
                <w:rFonts w:ascii="Arial" w:hAnsi="Arial" w:cs="Arial"/>
                <w:b/>
                <w:bCs/>
                <w:color w:val="000000" w:themeColor="text1"/>
                <w:sz w:val="20"/>
                <w:szCs w:val="20"/>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D2B2652" w14:textId="726D97A7" w:rsidR="3EF6A63F" w:rsidRDefault="7A4A014A" w:rsidP="25C8D4D3">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Maths: All pupils made progress in maths. 62.5% of pupils made good or accelerated progress (3 plus points of progress)</w:t>
            </w:r>
          </w:p>
          <w:p w14:paraId="595A9558" w14:textId="65CC75FB" w:rsidR="3EF6A63F" w:rsidRDefault="3EF6A63F" w:rsidP="25C8D4D3">
            <w:pPr>
              <w:rPr>
                <w:rFonts w:ascii="Arial" w:eastAsia="Arial" w:hAnsi="Arial" w:cs="Arial"/>
                <w:color w:val="000000" w:themeColor="text1"/>
                <w:sz w:val="18"/>
                <w:szCs w:val="18"/>
              </w:rPr>
            </w:pPr>
          </w:p>
          <w:p w14:paraId="2236E8A5" w14:textId="7B28346E" w:rsidR="3EF6A63F" w:rsidRDefault="7A4A014A" w:rsidP="25C8D4D3">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Reading: 88% of pupils made progress in reading. 75% of pupils made good or accelerated progress (3 plus points of progress)</w:t>
            </w:r>
          </w:p>
          <w:p w14:paraId="60530B54" w14:textId="353B0F36" w:rsidR="3EF6A63F" w:rsidRDefault="3EF6A63F" w:rsidP="25C8D4D3">
            <w:pPr>
              <w:rPr>
                <w:rFonts w:ascii="Arial" w:eastAsia="Arial" w:hAnsi="Arial" w:cs="Arial"/>
                <w:color w:val="000000" w:themeColor="text1"/>
                <w:sz w:val="18"/>
                <w:szCs w:val="18"/>
              </w:rPr>
            </w:pPr>
          </w:p>
          <w:p w14:paraId="7A5D04A7" w14:textId="1EC07FC8" w:rsidR="3EF6A63F" w:rsidRDefault="7A4A014A" w:rsidP="25C8D4D3">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Writing: 75% of pupils made good or accelerated progress (3 plus points of progress)</w:t>
            </w:r>
          </w:p>
          <w:p w14:paraId="4960159C" w14:textId="54117030" w:rsidR="3EF6A63F" w:rsidRDefault="3EF6A63F" w:rsidP="3EF6A63F">
            <w:pPr>
              <w:rPr>
                <w:rFonts w:ascii="Arial" w:eastAsia="Arial" w:hAnsi="Arial" w:cs="Arial"/>
                <w:color w:val="000000" w:themeColor="text1"/>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2A1E729" w14:textId="3C04C698" w:rsidR="3EF6A63F" w:rsidRDefault="6E64D35F" w:rsidP="3EF6A63F">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The development of remote learning when needed has had huge impact and very positive progression in all staff skill. We know that if we go into further lock downs, we will be able to instantly provide quali</w:t>
            </w:r>
            <w:r w:rsidR="5EE170FA" w:rsidRPr="25C8D4D3">
              <w:rPr>
                <w:rFonts w:ascii="Arial" w:eastAsia="Arial" w:hAnsi="Arial" w:cs="Arial"/>
                <w:color w:val="000000" w:themeColor="text1"/>
                <w:sz w:val="18"/>
                <w:szCs w:val="18"/>
              </w:rPr>
              <w:t>ty first teaching and indiv</w:t>
            </w:r>
            <w:r w:rsidR="08A4C1A7" w:rsidRPr="25C8D4D3">
              <w:rPr>
                <w:rFonts w:ascii="Arial" w:eastAsia="Arial" w:hAnsi="Arial" w:cs="Arial"/>
                <w:color w:val="000000" w:themeColor="text1"/>
                <w:sz w:val="18"/>
                <w:szCs w:val="18"/>
              </w:rPr>
              <w:t>id</w:t>
            </w:r>
            <w:r w:rsidR="5EE170FA" w:rsidRPr="25C8D4D3">
              <w:rPr>
                <w:rFonts w:ascii="Arial" w:eastAsia="Arial" w:hAnsi="Arial" w:cs="Arial"/>
                <w:color w:val="000000" w:themeColor="text1"/>
                <w:sz w:val="18"/>
                <w:szCs w:val="18"/>
              </w:rPr>
              <w:t>ual provision straight away.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3237E" w14:textId="567DE737" w:rsidR="3EF6A63F" w:rsidRDefault="2B99945F" w:rsidP="25C8D4D3">
            <w:pPr>
              <w:rPr>
                <w:rFonts w:ascii="Arial" w:eastAsia="Arial" w:hAnsi="Arial" w:cs="Arial"/>
                <w:b/>
                <w:bCs/>
                <w:sz w:val="24"/>
                <w:szCs w:val="24"/>
              </w:rPr>
            </w:pPr>
            <w:r w:rsidRPr="25C8D4D3">
              <w:rPr>
                <w:rFonts w:ascii="Arial" w:eastAsia="Arial" w:hAnsi="Arial" w:cs="Arial"/>
                <w:b/>
                <w:bCs/>
                <w:sz w:val="24"/>
                <w:szCs w:val="24"/>
              </w:rPr>
              <w:t>Staffing: £2,638.13</w:t>
            </w:r>
          </w:p>
          <w:p w14:paraId="6DF832B3" w14:textId="094982CE" w:rsidR="3EF6A63F" w:rsidRDefault="2B99945F" w:rsidP="25C8D4D3">
            <w:pPr>
              <w:rPr>
                <w:rFonts w:ascii="Arial" w:eastAsia="Arial" w:hAnsi="Arial" w:cs="Arial"/>
                <w:b/>
                <w:bCs/>
                <w:sz w:val="24"/>
                <w:szCs w:val="24"/>
              </w:rPr>
            </w:pPr>
            <w:r w:rsidRPr="25C8D4D3">
              <w:rPr>
                <w:rFonts w:ascii="Arial" w:eastAsia="Arial" w:hAnsi="Arial" w:cs="Arial"/>
                <w:b/>
                <w:bCs/>
                <w:sz w:val="24"/>
                <w:szCs w:val="24"/>
              </w:rPr>
              <w:t>Resources: £879.37</w:t>
            </w:r>
          </w:p>
          <w:p w14:paraId="3ACD48AC" w14:textId="77777777" w:rsidR="3EF6A63F" w:rsidRDefault="3EF6A63F" w:rsidP="25C8D4D3">
            <w:pPr>
              <w:rPr>
                <w:rFonts w:ascii="Arial" w:eastAsia="Arial" w:hAnsi="Arial" w:cs="Arial"/>
                <w:b/>
                <w:bCs/>
                <w:sz w:val="24"/>
                <w:szCs w:val="24"/>
              </w:rPr>
            </w:pPr>
          </w:p>
          <w:p w14:paraId="5732FD0E" w14:textId="06785CA9" w:rsidR="3EF6A63F" w:rsidRDefault="2B99945F" w:rsidP="25C8D4D3">
            <w:pPr>
              <w:rPr>
                <w:rFonts w:ascii="Arial" w:eastAsia="Arial" w:hAnsi="Arial" w:cs="Arial"/>
                <w:b/>
                <w:bCs/>
                <w:sz w:val="24"/>
                <w:szCs w:val="24"/>
              </w:rPr>
            </w:pPr>
            <w:r w:rsidRPr="25C8D4D3">
              <w:rPr>
                <w:rFonts w:ascii="Arial" w:eastAsia="Arial" w:hAnsi="Arial" w:cs="Arial"/>
                <w:b/>
                <w:bCs/>
                <w:sz w:val="24"/>
                <w:szCs w:val="24"/>
              </w:rPr>
              <w:t>£3,517.50</w:t>
            </w:r>
          </w:p>
          <w:p w14:paraId="122AE0FA" w14:textId="77777777" w:rsidR="3EF6A63F" w:rsidRDefault="3EF6A63F" w:rsidP="25C8D4D3">
            <w:pPr>
              <w:rPr>
                <w:rFonts w:ascii="Arial" w:eastAsia="Arial" w:hAnsi="Arial" w:cs="Arial"/>
                <w:b/>
                <w:bCs/>
                <w:sz w:val="24"/>
                <w:szCs w:val="24"/>
              </w:rPr>
            </w:pPr>
          </w:p>
          <w:p w14:paraId="65B6D9E9" w14:textId="1BCC3965" w:rsidR="3EF6A63F" w:rsidRDefault="2B99945F" w:rsidP="25C8D4D3">
            <w:pPr>
              <w:rPr>
                <w:rFonts w:ascii="Arial" w:eastAsia="Arial" w:hAnsi="Arial" w:cs="Arial"/>
                <w:sz w:val="18"/>
                <w:szCs w:val="18"/>
              </w:rPr>
            </w:pPr>
            <w:r w:rsidRPr="25C8D4D3">
              <w:rPr>
                <w:rFonts w:ascii="Arial" w:eastAsia="Arial" w:hAnsi="Arial" w:cs="Arial"/>
                <w:b/>
                <w:bCs/>
                <w:sz w:val="24"/>
                <w:szCs w:val="24"/>
              </w:rPr>
              <w:t>£7,035</w:t>
            </w:r>
          </w:p>
          <w:p w14:paraId="3683807D" w14:textId="1F952B8B" w:rsidR="3EF6A63F" w:rsidRDefault="3EF6A63F" w:rsidP="3EF6A63F">
            <w:pPr>
              <w:rPr>
                <w:rFonts w:ascii="Arial" w:eastAsia="Arial" w:hAnsi="Arial" w:cs="Arial"/>
                <w:sz w:val="18"/>
                <w:szCs w:val="18"/>
              </w:rPr>
            </w:pPr>
          </w:p>
        </w:tc>
      </w:tr>
      <w:tr w:rsidR="00FA1C93" w14:paraId="05A0AD6C" w14:textId="77777777" w:rsidTr="25C8D4D3">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9BE1A0" w14:textId="77777777" w:rsidR="00FA1C93" w:rsidRPr="00FA1C93" w:rsidRDefault="00FA1C93" w:rsidP="00FA1C93">
            <w:pPr>
              <w:pStyle w:val="ListParagraph"/>
              <w:numPr>
                <w:ilvl w:val="0"/>
                <w:numId w:val="6"/>
              </w:numPr>
              <w:rPr>
                <w:rFonts w:ascii="Arial" w:eastAsia="Arial" w:hAnsi="Arial" w:cs="Arial"/>
                <w:b/>
              </w:rPr>
            </w:pPr>
            <w:r w:rsidRPr="00FA1C93">
              <w:rPr>
                <w:rFonts w:ascii="Arial" w:eastAsia="Arial" w:hAnsi="Arial" w:cs="Arial"/>
                <w:b/>
              </w:rPr>
              <w:t>Targeted Support</w:t>
            </w:r>
          </w:p>
        </w:tc>
      </w:tr>
      <w:tr w:rsidR="00FA1C93" w14:paraId="4E7580F2" w14:textId="77777777" w:rsidTr="25C8D4D3">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8EC9ADF"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72DAD31"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6FA225F"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523F7CE" w14:textId="77777777" w:rsidR="00FA1C93" w:rsidRDefault="00FA1C93" w:rsidP="00FA1C93">
            <w:pPr>
              <w:rPr>
                <w:rFonts w:ascii="Arial" w:eastAsia="Arial" w:hAnsi="Arial" w:cs="Arial"/>
                <w:b/>
              </w:rPr>
            </w:pPr>
            <w:r>
              <w:rPr>
                <w:rFonts w:ascii="Arial" w:eastAsia="Arial" w:hAnsi="Arial" w:cs="Arial"/>
                <w:b/>
              </w:rPr>
              <w:t xml:space="preserve">Lessons learned </w:t>
            </w:r>
          </w:p>
          <w:p w14:paraId="00BD778F"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C0D96D" w14:textId="77777777" w:rsidR="00FA1C93" w:rsidRDefault="00FA1C93" w:rsidP="00FA1C93">
            <w:pPr>
              <w:rPr>
                <w:rFonts w:ascii="Arial" w:eastAsia="Arial" w:hAnsi="Arial" w:cs="Arial"/>
                <w:b/>
              </w:rPr>
            </w:pPr>
            <w:r>
              <w:rPr>
                <w:rFonts w:ascii="Arial" w:eastAsia="Arial" w:hAnsi="Arial" w:cs="Arial"/>
                <w:b/>
              </w:rPr>
              <w:t>Cost</w:t>
            </w:r>
          </w:p>
        </w:tc>
      </w:tr>
      <w:tr w:rsidR="00FA1C93" w14:paraId="1F3B1409" w14:textId="77777777" w:rsidTr="25C8D4D3">
        <w:trPr>
          <w:trHeight w:val="5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86E367B" w14:textId="66B77CE6" w:rsidR="00FA1C93" w:rsidRDefault="43F79C2F" w:rsidP="3EF6A63F">
            <w:pPr>
              <w:rPr>
                <w:rFonts w:ascii="Arial" w:hAnsi="Arial" w:cs="Arial"/>
                <w:b/>
                <w:bCs/>
                <w:sz w:val="18"/>
                <w:szCs w:val="18"/>
              </w:rPr>
            </w:pPr>
            <w:r w:rsidRPr="3EF6A63F">
              <w:rPr>
                <w:rFonts w:ascii="Arial" w:hAnsi="Arial" w:cs="Arial"/>
                <w:b/>
                <w:bCs/>
                <w:sz w:val="18"/>
                <w:szCs w:val="18"/>
              </w:rPr>
              <w:t>Improved attainment in maths, reading and writing at the end of KS2</w:t>
            </w:r>
          </w:p>
          <w:p w14:paraId="562C75D1" w14:textId="57D2F518" w:rsidR="00FA1C93" w:rsidRDefault="00FA1C93" w:rsidP="3EF6A63F">
            <w:pPr>
              <w:rPr>
                <w:rFonts w:ascii="Arial" w:eastAsia="Arial" w:hAnsi="Arial" w:cs="Arial"/>
                <w:b/>
                <w:bCs/>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291BDAB" w14:textId="77777777" w:rsidR="00FA1C93" w:rsidRDefault="43F79C2F" w:rsidP="3EF6A63F">
            <w:pPr>
              <w:rPr>
                <w:rFonts w:ascii="Arial" w:hAnsi="Arial" w:cs="Arial"/>
                <w:sz w:val="18"/>
                <w:szCs w:val="18"/>
              </w:rPr>
            </w:pPr>
            <w:r w:rsidRPr="3EF6A63F">
              <w:rPr>
                <w:rFonts w:ascii="Arial" w:hAnsi="Arial" w:cs="Arial"/>
                <w:sz w:val="18"/>
                <w:szCs w:val="18"/>
              </w:rPr>
              <w:t>Precision Teaching</w:t>
            </w:r>
          </w:p>
          <w:p w14:paraId="5FDA2D0C" w14:textId="77777777" w:rsidR="00FA1C93" w:rsidRDefault="00FA1C93" w:rsidP="3EF6A63F">
            <w:pPr>
              <w:rPr>
                <w:rFonts w:ascii="Arial" w:hAnsi="Arial" w:cs="Arial"/>
                <w:sz w:val="18"/>
                <w:szCs w:val="18"/>
              </w:rPr>
            </w:pPr>
          </w:p>
          <w:p w14:paraId="4CDFC720" w14:textId="368785A1" w:rsidR="00FA1C93" w:rsidRDefault="43F79C2F" w:rsidP="00FA1C93">
            <w:r>
              <w:t>1:1 sessions. 1:1 comprehension/understanding support</w:t>
            </w:r>
          </w:p>
          <w:p w14:paraId="0051062F" w14:textId="77777777" w:rsidR="00FA1C93" w:rsidRDefault="00FA1C93" w:rsidP="00FA1C93"/>
          <w:p w14:paraId="244A3F16" w14:textId="77777777" w:rsidR="00FA1C93" w:rsidRDefault="43F79C2F" w:rsidP="00FA1C93">
            <w:r>
              <w:t>Pre-Teaching and same day conferencing</w:t>
            </w:r>
          </w:p>
          <w:p w14:paraId="2B21399A" w14:textId="77777777" w:rsidR="00FA1C93" w:rsidRDefault="00FA1C93" w:rsidP="00FA1C93"/>
          <w:p w14:paraId="2DEE0D9F" w14:textId="77777777" w:rsidR="00FA1C93" w:rsidRDefault="00FA1C93" w:rsidP="00FA1C93"/>
          <w:p w14:paraId="3F5E5C3C" w14:textId="77777777" w:rsidR="00FA1C93" w:rsidRDefault="43F79C2F" w:rsidP="00FA1C93">
            <w:r>
              <w:t>SATs Booster Club</w:t>
            </w:r>
          </w:p>
          <w:p w14:paraId="0E4DE9C0" w14:textId="77777777" w:rsidR="00FA1C93" w:rsidRDefault="00FA1C93" w:rsidP="00FA1C93"/>
          <w:p w14:paraId="22C78F60" w14:textId="77777777" w:rsidR="00FA1C93" w:rsidRDefault="43F79C2F" w:rsidP="00FA1C93">
            <w:r>
              <w:t>QFT CPD</w:t>
            </w:r>
          </w:p>
          <w:p w14:paraId="67872254" w14:textId="77777777" w:rsidR="00FA1C93" w:rsidRDefault="00FA1C93" w:rsidP="00FA1C93"/>
          <w:p w14:paraId="37080931" w14:textId="77777777" w:rsidR="00FA1C93" w:rsidRDefault="43F79C2F" w:rsidP="00FA1C93">
            <w:r>
              <w:t>Power of 2 – Key Skills</w:t>
            </w:r>
          </w:p>
          <w:p w14:paraId="293C7E44" w14:textId="77777777" w:rsidR="00FA1C93" w:rsidRDefault="00FA1C93" w:rsidP="00FA1C93"/>
          <w:p w14:paraId="5608E772" w14:textId="77777777" w:rsidR="00FA1C93" w:rsidRDefault="43F79C2F" w:rsidP="00FA1C93">
            <w:r>
              <w:t>Magenta Principles</w:t>
            </w:r>
          </w:p>
          <w:p w14:paraId="083DD794" w14:textId="77777777" w:rsidR="00FA1C93" w:rsidRDefault="00FA1C93" w:rsidP="00FA1C93"/>
          <w:p w14:paraId="760696CA" w14:textId="77777777" w:rsidR="00FA1C93" w:rsidRDefault="43F79C2F" w:rsidP="3EF6A63F">
            <w:pPr>
              <w:rPr>
                <w:rFonts w:ascii="Arial" w:hAnsi="Arial" w:cs="Arial"/>
                <w:sz w:val="18"/>
                <w:szCs w:val="18"/>
              </w:rPr>
            </w:pPr>
            <w:r>
              <w:t>Embedding ‘Maths no Problem’</w:t>
            </w:r>
          </w:p>
          <w:p w14:paraId="664355AD" w14:textId="2EA6AECB" w:rsidR="00FA1C93" w:rsidRDefault="00FA1C93" w:rsidP="3EF6A63F">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C0D6BEF" w14:textId="726D97A7" w:rsidR="00FA1C93" w:rsidRDefault="531CA876"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Maths: All pupils made progress in maths. 62.5% of pupils made good or accelerated progress (3 plus points of progress)</w:t>
            </w:r>
          </w:p>
          <w:p w14:paraId="1314BDA8" w14:textId="65CC75FB" w:rsidR="00FA1C93" w:rsidRDefault="00FA1C93" w:rsidP="25C8D4D3">
            <w:pPr>
              <w:pBdr>
                <w:top w:val="nil"/>
                <w:left w:val="nil"/>
                <w:bottom w:val="nil"/>
                <w:right w:val="nil"/>
                <w:between w:val="nil"/>
              </w:pBdr>
              <w:rPr>
                <w:rFonts w:ascii="Arial" w:eastAsia="Arial" w:hAnsi="Arial" w:cs="Arial"/>
                <w:color w:val="000000" w:themeColor="text1"/>
                <w:sz w:val="18"/>
                <w:szCs w:val="18"/>
              </w:rPr>
            </w:pPr>
          </w:p>
          <w:p w14:paraId="199DF908" w14:textId="7B28346E" w:rsidR="00FA1C93" w:rsidRDefault="531CA876"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Reading: 88% of pupils made progress in reading. 75% of pupils made good or accelerated progress (3 plus points of progress)</w:t>
            </w:r>
          </w:p>
          <w:p w14:paraId="31656036" w14:textId="353B0F36" w:rsidR="00FA1C93" w:rsidRDefault="00FA1C93" w:rsidP="25C8D4D3">
            <w:pPr>
              <w:pBdr>
                <w:top w:val="nil"/>
                <w:left w:val="nil"/>
                <w:bottom w:val="nil"/>
                <w:right w:val="nil"/>
                <w:between w:val="nil"/>
              </w:pBdr>
              <w:rPr>
                <w:rFonts w:ascii="Arial" w:eastAsia="Arial" w:hAnsi="Arial" w:cs="Arial"/>
                <w:color w:val="000000" w:themeColor="text1"/>
                <w:sz w:val="18"/>
                <w:szCs w:val="18"/>
              </w:rPr>
            </w:pPr>
          </w:p>
          <w:p w14:paraId="0FF05349" w14:textId="1EC07FC8" w:rsidR="00FA1C93" w:rsidRDefault="531CA876"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Writing: 75% of pupils made good or accelerated progress (3 plus points of progress)</w:t>
            </w:r>
          </w:p>
          <w:p w14:paraId="1A965116" w14:textId="7C62A310" w:rsidR="00FA1C93" w:rsidRDefault="00FA1C93" w:rsidP="25C8D4D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DF4E37C" w14:textId="2FBF96FF" w:rsidR="00FA1C93" w:rsidRDefault="531CA876" w:rsidP="00FA1C93">
            <w:pPr>
              <w:rPr>
                <w:rFonts w:ascii="Arial" w:eastAsia="Arial" w:hAnsi="Arial" w:cs="Arial"/>
                <w:sz w:val="18"/>
                <w:szCs w:val="18"/>
              </w:rPr>
            </w:pPr>
            <w:r w:rsidRPr="25C8D4D3">
              <w:rPr>
                <w:rFonts w:ascii="Arial" w:eastAsia="Arial" w:hAnsi="Arial" w:cs="Arial"/>
                <w:sz w:val="18"/>
                <w:szCs w:val="18"/>
              </w:rPr>
              <w:t xml:space="preserve">Alongside the </w:t>
            </w:r>
            <w:r w:rsidR="6EDACC67" w:rsidRPr="25C8D4D3">
              <w:rPr>
                <w:rFonts w:ascii="Arial" w:eastAsia="Arial" w:hAnsi="Arial" w:cs="Arial"/>
                <w:sz w:val="18"/>
                <w:szCs w:val="18"/>
              </w:rPr>
              <w:t>interventions</w:t>
            </w:r>
            <w:r w:rsidRPr="25C8D4D3">
              <w:rPr>
                <w:rFonts w:ascii="Arial" w:eastAsia="Arial" w:hAnsi="Arial" w:cs="Arial"/>
                <w:sz w:val="18"/>
                <w:szCs w:val="18"/>
              </w:rPr>
              <w:t xml:space="preserve"> we have used for support vi</w:t>
            </w:r>
            <w:r w:rsidR="267981B5" w:rsidRPr="25C8D4D3">
              <w:rPr>
                <w:rFonts w:ascii="Arial" w:eastAsia="Arial" w:hAnsi="Arial" w:cs="Arial"/>
                <w:sz w:val="18"/>
                <w:szCs w:val="18"/>
              </w:rPr>
              <w:t>a</w:t>
            </w:r>
            <w:r w:rsidRPr="25C8D4D3">
              <w:rPr>
                <w:rFonts w:ascii="Arial" w:eastAsia="Arial" w:hAnsi="Arial" w:cs="Arial"/>
                <w:sz w:val="18"/>
                <w:szCs w:val="18"/>
              </w:rPr>
              <w:t xml:space="preserve"> adult led groups. We have now upskilled staff and pupils to be able to access online interventions allowing for more time and impact.</w:t>
            </w:r>
            <w:r w:rsidR="12581BE9" w:rsidRPr="25C8D4D3">
              <w:rPr>
                <w:rFonts w:ascii="Arial" w:eastAsia="Arial" w:hAnsi="Arial" w:cs="Arial"/>
                <w:sz w:val="18"/>
                <w:szCs w:val="18"/>
              </w:rPr>
              <w:t xml:space="preserve"> Pupils have greater independence and are able to lead their own learning.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FB30F8" w14:textId="77777777" w:rsidR="00FA1C93" w:rsidRDefault="00FA1C93" w:rsidP="00FA1C93">
            <w:pPr>
              <w:rPr>
                <w:rFonts w:ascii="Arial" w:eastAsia="Arial" w:hAnsi="Arial" w:cs="Arial"/>
                <w:sz w:val="18"/>
                <w:szCs w:val="18"/>
              </w:rPr>
            </w:pPr>
          </w:p>
        </w:tc>
      </w:tr>
      <w:tr w:rsidR="3EF6A63F" w14:paraId="16A0CA6B" w14:textId="77777777" w:rsidTr="25C8D4D3">
        <w:trPr>
          <w:trHeight w:val="5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7704389" w14:textId="2FD5B6B3" w:rsidR="43F79C2F" w:rsidRDefault="43F79C2F" w:rsidP="3EF6A63F">
            <w:pPr>
              <w:rPr>
                <w:rFonts w:ascii="Arial" w:eastAsia="Arial" w:hAnsi="Arial" w:cs="Arial"/>
                <w:b/>
                <w:bCs/>
                <w:sz w:val="18"/>
                <w:szCs w:val="18"/>
              </w:rPr>
            </w:pPr>
            <w:r w:rsidRPr="3EF6A63F">
              <w:rPr>
                <w:rFonts w:ascii="Arial" w:eastAsia="Arial" w:hAnsi="Arial" w:cs="Arial"/>
                <w:b/>
                <w:bCs/>
                <w:sz w:val="18"/>
                <w:szCs w:val="18"/>
              </w:rPr>
              <w:t>Some pupil premium children’s progress will have been impacted by the school closures linked to the COVID-19 pandemic</w:t>
            </w:r>
          </w:p>
          <w:p w14:paraId="3AB13731" w14:textId="11016F67" w:rsidR="3EF6A63F" w:rsidRDefault="3EF6A63F" w:rsidP="3EF6A63F">
            <w:pPr>
              <w:rPr>
                <w:rFonts w:ascii="Arial" w:hAnsi="Arial" w:cs="Arial"/>
                <w:b/>
                <w:bCs/>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172E1B9" w14:textId="77777777" w:rsidR="43F79C2F" w:rsidRDefault="43F79C2F" w:rsidP="3EF6A63F">
            <w:pPr>
              <w:rPr>
                <w:rFonts w:ascii="Arial" w:hAnsi="Arial" w:cs="Arial"/>
                <w:sz w:val="18"/>
                <w:szCs w:val="18"/>
              </w:rPr>
            </w:pPr>
            <w:r w:rsidRPr="3EF6A63F">
              <w:rPr>
                <w:rFonts w:ascii="Arial" w:hAnsi="Arial" w:cs="Arial"/>
                <w:sz w:val="18"/>
                <w:szCs w:val="18"/>
              </w:rPr>
              <w:t>Precision Teaching</w:t>
            </w:r>
          </w:p>
          <w:p w14:paraId="6CDABE70" w14:textId="77777777" w:rsidR="3EF6A63F" w:rsidRDefault="3EF6A63F" w:rsidP="3EF6A63F">
            <w:pPr>
              <w:rPr>
                <w:rFonts w:ascii="Arial" w:hAnsi="Arial" w:cs="Arial"/>
                <w:sz w:val="18"/>
                <w:szCs w:val="18"/>
              </w:rPr>
            </w:pPr>
          </w:p>
          <w:p w14:paraId="406F9293" w14:textId="001E11CD" w:rsidR="43F79C2F" w:rsidRDefault="43F79C2F">
            <w:r>
              <w:t>1:1 sessions. 1:1 comprehension/understanding support</w:t>
            </w:r>
          </w:p>
          <w:p w14:paraId="10DF5AC8" w14:textId="77777777" w:rsidR="3EF6A63F" w:rsidRDefault="3EF6A63F"/>
          <w:p w14:paraId="2C7AFA58" w14:textId="77777777" w:rsidR="43F79C2F" w:rsidRDefault="43F79C2F">
            <w:r>
              <w:t>Pre-Teaching and same day conferencing</w:t>
            </w:r>
          </w:p>
          <w:p w14:paraId="16BD3B5D" w14:textId="77777777" w:rsidR="3EF6A63F" w:rsidRDefault="3EF6A63F"/>
          <w:p w14:paraId="42E5A475" w14:textId="77777777" w:rsidR="3EF6A63F" w:rsidRDefault="3EF6A63F"/>
          <w:p w14:paraId="08B0A201" w14:textId="77777777" w:rsidR="43F79C2F" w:rsidRDefault="43F79C2F">
            <w:r>
              <w:t>SATs Booster Club</w:t>
            </w:r>
          </w:p>
          <w:p w14:paraId="065B9F4D" w14:textId="77777777" w:rsidR="3EF6A63F" w:rsidRDefault="3EF6A63F"/>
          <w:p w14:paraId="3E1ED609" w14:textId="77777777" w:rsidR="43F79C2F" w:rsidRDefault="43F79C2F">
            <w:r>
              <w:t>QFT CPD</w:t>
            </w:r>
          </w:p>
          <w:p w14:paraId="30C7FC1E" w14:textId="77777777" w:rsidR="3EF6A63F" w:rsidRDefault="3EF6A63F"/>
          <w:p w14:paraId="1230D7A1" w14:textId="77777777" w:rsidR="43F79C2F" w:rsidRDefault="43F79C2F">
            <w:r>
              <w:t>Power of 2 – Key Skills</w:t>
            </w:r>
          </w:p>
          <w:p w14:paraId="07F73B45" w14:textId="77777777" w:rsidR="3EF6A63F" w:rsidRDefault="3EF6A63F"/>
          <w:p w14:paraId="0E318162" w14:textId="77777777" w:rsidR="43F79C2F" w:rsidRDefault="43F79C2F">
            <w:r>
              <w:t>Magenta Principles</w:t>
            </w:r>
          </w:p>
          <w:p w14:paraId="17941E9F" w14:textId="77777777" w:rsidR="3EF6A63F" w:rsidRDefault="3EF6A63F"/>
          <w:p w14:paraId="1747DE37" w14:textId="77777777" w:rsidR="43F79C2F" w:rsidRDefault="43F79C2F" w:rsidP="3EF6A63F">
            <w:pPr>
              <w:rPr>
                <w:rFonts w:ascii="Arial" w:hAnsi="Arial" w:cs="Arial"/>
                <w:sz w:val="18"/>
                <w:szCs w:val="18"/>
              </w:rPr>
            </w:pPr>
            <w:r>
              <w:t>Embedding ‘Maths no Problem’</w:t>
            </w:r>
          </w:p>
          <w:p w14:paraId="5D72ABCB" w14:textId="2AD3C97C" w:rsidR="3EF6A63F" w:rsidRDefault="3EF6A63F" w:rsidP="3EF6A63F">
            <w:pPr>
              <w:rPr>
                <w:rFonts w:ascii="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25FB83E" w14:textId="726D97A7" w:rsidR="3EF6A63F" w:rsidRDefault="0004F76A" w:rsidP="25C8D4D3">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Maths: All pupils made progress in maths. 62.5% of pupils made good or accelerated progress (3 plus points of progress)</w:t>
            </w:r>
          </w:p>
          <w:p w14:paraId="43E7D176" w14:textId="65CC75FB" w:rsidR="3EF6A63F" w:rsidRDefault="3EF6A63F" w:rsidP="25C8D4D3">
            <w:pPr>
              <w:rPr>
                <w:rFonts w:ascii="Arial" w:eastAsia="Arial" w:hAnsi="Arial" w:cs="Arial"/>
                <w:color w:val="000000" w:themeColor="text1"/>
                <w:sz w:val="18"/>
                <w:szCs w:val="18"/>
              </w:rPr>
            </w:pPr>
          </w:p>
          <w:p w14:paraId="1A3F78F4" w14:textId="7B28346E" w:rsidR="3EF6A63F" w:rsidRDefault="0004F76A" w:rsidP="25C8D4D3">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Reading: 88% of pupils made progress in reading. 75% of pupils made good or accelerated progress (3 plus points of progress)</w:t>
            </w:r>
          </w:p>
          <w:p w14:paraId="578EF4AE" w14:textId="353B0F36" w:rsidR="3EF6A63F" w:rsidRDefault="3EF6A63F" w:rsidP="25C8D4D3">
            <w:pPr>
              <w:rPr>
                <w:rFonts w:ascii="Arial" w:eastAsia="Arial" w:hAnsi="Arial" w:cs="Arial"/>
                <w:color w:val="000000" w:themeColor="text1"/>
                <w:sz w:val="18"/>
                <w:szCs w:val="18"/>
              </w:rPr>
            </w:pPr>
          </w:p>
          <w:p w14:paraId="27F2EB9C" w14:textId="1EC07FC8" w:rsidR="3EF6A63F" w:rsidRDefault="0004F76A" w:rsidP="25C8D4D3">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Writing: 75% of pupils made good or accelerated progress (3 plus points of progress)</w:t>
            </w:r>
          </w:p>
          <w:p w14:paraId="6E475168" w14:textId="1D5B3A71" w:rsidR="3EF6A63F" w:rsidRDefault="3EF6A63F" w:rsidP="3EF6A63F">
            <w:pPr>
              <w:rPr>
                <w:rFonts w:ascii="Arial" w:eastAsia="Arial" w:hAnsi="Arial" w:cs="Arial"/>
                <w:color w:val="000000" w:themeColor="text1"/>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B13C7B1" w14:textId="1FBC9CD8" w:rsidR="3EF6A63F" w:rsidRDefault="0004F76A" w:rsidP="25C8D4D3">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The development of remote learning when needed has had huge impact and very positive progression in all staff skill. We know that if we go into further lock downs, we will be able to instantly provide quality first teaching and indiv</w:t>
            </w:r>
            <w:r w:rsidR="2ABE7C80" w:rsidRPr="25C8D4D3">
              <w:rPr>
                <w:rFonts w:ascii="Arial" w:eastAsia="Arial" w:hAnsi="Arial" w:cs="Arial"/>
                <w:color w:val="000000" w:themeColor="text1"/>
                <w:sz w:val="18"/>
                <w:szCs w:val="18"/>
              </w:rPr>
              <w:t>id</w:t>
            </w:r>
            <w:r w:rsidRPr="25C8D4D3">
              <w:rPr>
                <w:rFonts w:ascii="Arial" w:eastAsia="Arial" w:hAnsi="Arial" w:cs="Arial"/>
                <w:color w:val="000000" w:themeColor="text1"/>
                <w:sz w:val="18"/>
                <w:szCs w:val="18"/>
              </w:rPr>
              <w:t>ual provision straight away.</w:t>
            </w:r>
          </w:p>
          <w:p w14:paraId="2A80F19A" w14:textId="77FA0EC4" w:rsidR="3EF6A63F" w:rsidRDefault="3EF6A63F" w:rsidP="3EF6A63F">
            <w:pPr>
              <w:rPr>
                <w:rFonts w:ascii="Arial" w:eastAsia="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CD1541" w14:textId="1F803316" w:rsidR="3EF6A63F" w:rsidRDefault="3EF6A63F" w:rsidP="3EF6A63F">
            <w:pPr>
              <w:rPr>
                <w:rFonts w:ascii="Arial" w:eastAsia="Arial" w:hAnsi="Arial" w:cs="Arial"/>
                <w:sz w:val="18"/>
                <w:szCs w:val="18"/>
              </w:rPr>
            </w:pPr>
          </w:p>
        </w:tc>
      </w:tr>
      <w:tr w:rsidR="00FA1C93" w14:paraId="4CA42480" w14:textId="77777777" w:rsidTr="25C8D4D3">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C8B4E9D" w14:textId="77777777" w:rsidR="00FA1C93" w:rsidRDefault="00FA1C93" w:rsidP="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14:paraId="6D3FB58E" w14:textId="77777777" w:rsidTr="25C8D4D3">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AC89B4C"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B5D5BD"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DF7D194"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A80E8A" w14:textId="77777777" w:rsidR="00FA1C93" w:rsidRDefault="00FA1C93" w:rsidP="00FA1C93">
            <w:pPr>
              <w:rPr>
                <w:rFonts w:ascii="Arial" w:eastAsia="Arial" w:hAnsi="Arial" w:cs="Arial"/>
                <w:b/>
              </w:rPr>
            </w:pPr>
            <w:r>
              <w:rPr>
                <w:rFonts w:ascii="Arial" w:eastAsia="Arial" w:hAnsi="Arial" w:cs="Arial"/>
                <w:b/>
              </w:rPr>
              <w:t xml:space="preserve">Lessons learned </w:t>
            </w:r>
          </w:p>
          <w:p w14:paraId="48F423F4"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7E8EB" w14:textId="77777777" w:rsidR="00FA1C93" w:rsidRDefault="00FA1C93" w:rsidP="00FA1C93">
            <w:pPr>
              <w:rPr>
                <w:rFonts w:ascii="Arial" w:eastAsia="Arial" w:hAnsi="Arial" w:cs="Arial"/>
                <w:b/>
              </w:rPr>
            </w:pPr>
            <w:r>
              <w:rPr>
                <w:rFonts w:ascii="Arial" w:eastAsia="Arial" w:hAnsi="Arial" w:cs="Arial"/>
                <w:b/>
              </w:rPr>
              <w:t>Cost</w:t>
            </w:r>
          </w:p>
        </w:tc>
      </w:tr>
      <w:tr w:rsidR="00FA1C93" w14:paraId="1DA6542E" w14:textId="77777777" w:rsidTr="25C8D4D3">
        <w:trPr>
          <w:trHeight w:val="3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41E394" w14:textId="17215E54" w:rsidR="00FA1C93" w:rsidRDefault="1BF07D98" w:rsidP="3EF6A63F">
            <w:pPr>
              <w:rPr>
                <w:rFonts w:ascii="Arial" w:eastAsia="Arial" w:hAnsi="Arial" w:cs="Arial"/>
                <w:b/>
                <w:bCs/>
                <w:sz w:val="18"/>
                <w:szCs w:val="18"/>
              </w:rPr>
            </w:pPr>
            <w:r w:rsidRPr="3EF6A63F">
              <w:rPr>
                <w:rFonts w:ascii="Arial" w:eastAsia="Arial" w:hAnsi="Arial" w:cs="Arial"/>
                <w:b/>
                <w:bCs/>
                <w:sz w:val="18"/>
                <w:szCs w:val="18"/>
              </w:rPr>
              <w:t>Pupils eligible for PP will have access to SEMH support through the Inclusion Hub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FF1322B" w14:textId="77777777" w:rsidR="00FA1C93" w:rsidRDefault="1BF07D98" w:rsidP="3EF6A63F">
            <w:pPr>
              <w:rPr>
                <w:rFonts w:ascii="Arial" w:eastAsia="Arial" w:hAnsi="Arial" w:cs="Arial"/>
                <w:sz w:val="18"/>
                <w:szCs w:val="18"/>
              </w:rPr>
            </w:pPr>
            <w:r w:rsidRPr="3EF6A63F">
              <w:rPr>
                <w:rFonts w:ascii="Arial" w:eastAsia="Arial" w:hAnsi="Arial" w:cs="Arial"/>
                <w:sz w:val="18"/>
                <w:szCs w:val="18"/>
              </w:rPr>
              <w:t>Pupils will be identified through Boxall profiling who need SEMH support.</w:t>
            </w:r>
          </w:p>
          <w:p w14:paraId="628DAE48" w14:textId="77777777" w:rsidR="00FA1C93" w:rsidRDefault="00FA1C93" w:rsidP="3EF6A63F">
            <w:pPr>
              <w:rPr>
                <w:rFonts w:ascii="Arial" w:eastAsia="Arial" w:hAnsi="Arial" w:cs="Arial"/>
                <w:sz w:val="18"/>
                <w:szCs w:val="18"/>
              </w:rPr>
            </w:pPr>
          </w:p>
          <w:p w14:paraId="22DF31D3" w14:textId="77777777" w:rsidR="00FA1C93" w:rsidRDefault="1BF07D98" w:rsidP="3EF6A63F">
            <w:pPr>
              <w:rPr>
                <w:rFonts w:ascii="Arial" w:eastAsia="Arial" w:hAnsi="Arial" w:cs="Arial"/>
                <w:sz w:val="18"/>
                <w:szCs w:val="18"/>
              </w:rPr>
            </w:pPr>
            <w:r w:rsidRPr="3EF6A63F">
              <w:rPr>
                <w:rFonts w:ascii="Arial" w:eastAsia="Arial" w:hAnsi="Arial" w:cs="Arial"/>
                <w:sz w:val="18"/>
                <w:szCs w:val="18"/>
              </w:rPr>
              <w:t>Pupils will access the Link Academy Inclusion Hub, Early help, Play Therapy, SEMH interventions e.g. Lego therapy, Therapeutic Play etc</w:t>
            </w:r>
          </w:p>
          <w:p w14:paraId="33443966" w14:textId="77777777" w:rsidR="00FA1C93" w:rsidRDefault="00FA1C93" w:rsidP="3EF6A63F">
            <w:pPr>
              <w:rPr>
                <w:rFonts w:ascii="Arial" w:eastAsia="Arial" w:hAnsi="Arial" w:cs="Arial"/>
                <w:sz w:val="18"/>
                <w:szCs w:val="18"/>
              </w:rPr>
            </w:pPr>
          </w:p>
          <w:p w14:paraId="2F20A732" w14:textId="77777777" w:rsidR="00FA1C93" w:rsidRDefault="1BF07D98" w:rsidP="3EF6A63F">
            <w:pPr>
              <w:rPr>
                <w:rFonts w:ascii="Arial" w:eastAsia="Arial" w:hAnsi="Arial" w:cs="Arial"/>
                <w:sz w:val="18"/>
                <w:szCs w:val="18"/>
              </w:rPr>
            </w:pPr>
            <w:r w:rsidRPr="3EF6A63F">
              <w:rPr>
                <w:rFonts w:ascii="Arial" w:eastAsia="Arial" w:hAnsi="Arial" w:cs="Arial"/>
                <w:sz w:val="18"/>
                <w:szCs w:val="18"/>
              </w:rPr>
              <w:t>Access to MAST</w:t>
            </w:r>
          </w:p>
          <w:p w14:paraId="413C755E" w14:textId="77777777" w:rsidR="00FA1C93" w:rsidRDefault="00FA1C93" w:rsidP="3EF6A63F">
            <w:pPr>
              <w:rPr>
                <w:rFonts w:ascii="Arial" w:eastAsia="Arial" w:hAnsi="Arial" w:cs="Arial"/>
                <w:sz w:val="18"/>
                <w:szCs w:val="18"/>
              </w:rPr>
            </w:pPr>
          </w:p>
          <w:p w14:paraId="1532CB1A" w14:textId="77777777" w:rsidR="00FA1C93" w:rsidRDefault="1BF07D98" w:rsidP="3EF6A63F">
            <w:pPr>
              <w:rPr>
                <w:rFonts w:ascii="Arial" w:eastAsia="Arial" w:hAnsi="Arial" w:cs="Arial"/>
                <w:sz w:val="18"/>
                <w:szCs w:val="18"/>
              </w:rPr>
            </w:pPr>
            <w:r w:rsidRPr="3EF6A63F">
              <w:rPr>
                <w:rFonts w:ascii="Arial" w:eastAsia="Arial" w:hAnsi="Arial" w:cs="Arial"/>
                <w:sz w:val="18"/>
                <w:szCs w:val="18"/>
              </w:rPr>
              <w:t>Inclusion Hub – access SEMH support (SEMH courses for children &amp; outdoor forest school sessions)</w:t>
            </w:r>
          </w:p>
          <w:p w14:paraId="722B00AE" w14:textId="3F1348D2" w:rsidR="00FA1C93" w:rsidRDefault="00FA1C93" w:rsidP="3EF6A63F">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BBEB878" w14:textId="318C81DF" w:rsidR="00FA1C93" w:rsidRDefault="56F26150"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Several children attended Inclusion Hub SEMH courses</w:t>
            </w:r>
          </w:p>
          <w:p w14:paraId="6B407223" w14:textId="098C1AAF" w:rsidR="00FA1C93" w:rsidRDefault="00FA1C93" w:rsidP="25C8D4D3">
            <w:pPr>
              <w:pBdr>
                <w:top w:val="nil"/>
                <w:left w:val="nil"/>
                <w:bottom w:val="nil"/>
                <w:right w:val="nil"/>
                <w:between w:val="nil"/>
              </w:pBdr>
              <w:rPr>
                <w:rFonts w:ascii="Arial" w:eastAsia="Arial" w:hAnsi="Arial" w:cs="Arial"/>
                <w:color w:val="000000" w:themeColor="text1"/>
                <w:sz w:val="18"/>
                <w:szCs w:val="18"/>
              </w:rPr>
            </w:pPr>
          </w:p>
          <w:p w14:paraId="648E05FE" w14:textId="62F2787F" w:rsidR="00FA1C93" w:rsidRDefault="56F26150"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Regular Thrive sessions in school carried out by Thrive trained TA</w:t>
            </w:r>
          </w:p>
          <w:p w14:paraId="47042B86" w14:textId="16C5D862" w:rsidR="00FA1C93" w:rsidRDefault="00FA1C93" w:rsidP="25C8D4D3">
            <w:pPr>
              <w:pBdr>
                <w:top w:val="nil"/>
                <w:left w:val="nil"/>
                <w:bottom w:val="nil"/>
                <w:right w:val="nil"/>
                <w:between w:val="nil"/>
              </w:pBdr>
              <w:rPr>
                <w:rFonts w:ascii="Arial" w:eastAsia="Arial" w:hAnsi="Arial" w:cs="Arial"/>
                <w:color w:val="000000" w:themeColor="text1"/>
                <w:sz w:val="18"/>
                <w:szCs w:val="18"/>
              </w:rPr>
            </w:pPr>
          </w:p>
          <w:p w14:paraId="65692E10" w14:textId="75DD9CD7" w:rsidR="00FA1C93" w:rsidRDefault="56F26150" w:rsidP="25C8D4D3">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Breakfast club attended by several PP pupils</w:t>
            </w:r>
          </w:p>
          <w:p w14:paraId="42C6D796" w14:textId="3EB7C6BE" w:rsidR="00FA1C93" w:rsidRDefault="00FA1C93" w:rsidP="25C8D4D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1831B3" w14:textId="7AAD3FBD" w:rsidR="00FA1C93" w:rsidRDefault="5D20F421" w:rsidP="00FA1C93">
            <w:pPr>
              <w:rPr>
                <w:rFonts w:ascii="Arial" w:eastAsia="Arial" w:hAnsi="Arial" w:cs="Arial"/>
                <w:sz w:val="18"/>
                <w:szCs w:val="18"/>
              </w:rPr>
            </w:pPr>
            <w:r w:rsidRPr="25C8D4D3">
              <w:rPr>
                <w:rFonts w:ascii="Arial" w:eastAsia="Arial" w:hAnsi="Arial" w:cs="Arial"/>
                <w:sz w:val="18"/>
                <w:szCs w:val="18"/>
              </w:rPr>
              <w:t>Several pupils and families have accessed support both face to face and online during school closures. Leading to reduced anxiety and better engagement.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E11D2A" w14:textId="77777777" w:rsidR="00FA1C93" w:rsidRDefault="00FA1C93" w:rsidP="00FA1C93">
            <w:pPr>
              <w:rPr>
                <w:rFonts w:ascii="Arial" w:eastAsia="Arial" w:hAnsi="Arial" w:cs="Arial"/>
                <w:sz w:val="18"/>
                <w:szCs w:val="18"/>
              </w:rPr>
            </w:pPr>
          </w:p>
        </w:tc>
      </w:tr>
      <w:tr w:rsidR="3EF6A63F" w14:paraId="0B8D49BB" w14:textId="77777777" w:rsidTr="25C8D4D3">
        <w:trPr>
          <w:trHeight w:val="3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345C590" w14:textId="2FD5B6B3" w:rsidR="1BF07D98" w:rsidRDefault="1BF07D98" w:rsidP="3EF6A63F">
            <w:pPr>
              <w:rPr>
                <w:rFonts w:ascii="Arial" w:eastAsia="Arial" w:hAnsi="Arial" w:cs="Arial"/>
                <w:b/>
                <w:bCs/>
                <w:sz w:val="18"/>
                <w:szCs w:val="18"/>
              </w:rPr>
            </w:pPr>
            <w:r w:rsidRPr="3EF6A63F">
              <w:rPr>
                <w:rFonts w:ascii="Arial" w:eastAsia="Arial" w:hAnsi="Arial" w:cs="Arial"/>
                <w:b/>
                <w:bCs/>
                <w:sz w:val="18"/>
                <w:szCs w:val="18"/>
              </w:rPr>
              <w:t>Some pupil premium children’s progress will have been impacted by the school closures linked to the COVID-19 pandemic</w:t>
            </w:r>
          </w:p>
          <w:p w14:paraId="2CCB2926" w14:textId="10E0869A" w:rsidR="3EF6A63F" w:rsidRDefault="3EF6A63F" w:rsidP="3EF6A63F">
            <w:pPr>
              <w:rPr>
                <w:rFonts w:ascii="Arial" w:eastAsia="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6D58086" w14:textId="77777777" w:rsidR="1BF07D98" w:rsidRDefault="1BF07D98" w:rsidP="3EF6A63F">
            <w:pPr>
              <w:rPr>
                <w:rFonts w:ascii="Arial" w:eastAsia="Arial" w:hAnsi="Arial" w:cs="Arial"/>
                <w:sz w:val="18"/>
                <w:szCs w:val="18"/>
              </w:rPr>
            </w:pPr>
            <w:r w:rsidRPr="3EF6A63F">
              <w:rPr>
                <w:rFonts w:ascii="Arial" w:eastAsia="Arial" w:hAnsi="Arial" w:cs="Arial"/>
                <w:sz w:val="18"/>
                <w:szCs w:val="18"/>
              </w:rPr>
              <w:t>Pupils will access the Link Academy Inclusion Hub, Early help, Play Therapy, SEMH interventions e.g. Lego therapy, Therapeutic Play etc</w:t>
            </w:r>
          </w:p>
          <w:p w14:paraId="1D03E254" w14:textId="77777777" w:rsidR="3EF6A63F" w:rsidRDefault="3EF6A63F" w:rsidP="3EF6A63F">
            <w:pPr>
              <w:rPr>
                <w:rFonts w:ascii="Arial" w:eastAsia="Arial" w:hAnsi="Arial" w:cs="Arial"/>
                <w:sz w:val="18"/>
                <w:szCs w:val="18"/>
              </w:rPr>
            </w:pPr>
          </w:p>
          <w:p w14:paraId="55DEB755" w14:textId="77777777" w:rsidR="1BF07D98" w:rsidRDefault="1BF07D98" w:rsidP="3EF6A63F">
            <w:pPr>
              <w:rPr>
                <w:rFonts w:ascii="Arial" w:eastAsia="Arial" w:hAnsi="Arial" w:cs="Arial"/>
                <w:sz w:val="18"/>
                <w:szCs w:val="18"/>
              </w:rPr>
            </w:pPr>
            <w:r w:rsidRPr="3EF6A63F">
              <w:rPr>
                <w:rFonts w:ascii="Arial" w:eastAsia="Arial" w:hAnsi="Arial" w:cs="Arial"/>
                <w:sz w:val="18"/>
                <w:szCs w:val="18"/>
              </w:rPr>
              <w:t>Access to MAST</w:t>
            </w:r>
          </w:p>
          <w:p w14:paraId="0FF412E4" w14:textId="77777777" w:rsidR="3EF6A63F" w:rsidRDefault="3EF6A63F" w:rsidP="3EF6A63F">
            <w:pPr>
              <w:rPr>
                <w:rFonts w:ascii="Arial" w:eastAsia="Arial" w:hAnsi="Arial" w:cs="Arial"/>
                <w:sz w:val="18"/>
                <w:szCs w:val="18"/>
              </w:rPr>
            </w:pPr>
          </w:p>
          <w:p w14:paraId="1523A370" w14:textId="77777777" w:rsidR="1BF07D98" w:rsidRDefault="1BF07D98" w:rsidP="3EF6A63F">
            <w:pPr>
              <w:rPr>
                <w:rFonts w:ascii="Arial" w:eastAsia="Arial" w:hAnsi="Arial" w:cs="Arial"/>
                <w:sz w:val="18"/>
                <w:szCs w:val="18"/>
              </w:rPr>
            </w:pPr>
            <w:r w:rsidRPr="3EF6A63F">
              <w:rPr>
                <w:rFonts w:ascii="Arial" w:eastAsia="Arial" w:hAnsi="Arial" w:cs="Arial"/>
                <w:sz w:val="18"/>
                <w:szCs w:val="18"/>
              </w:rPr>
              <w:t>Inclusion Hub – access SEMH support (SEMH courses for children &amp; outdoor forest school sessions)</w:t>
            </w:r>
          </w:p>
          <w:p w14:paraId="0B9FFE17" w14:textId="6F80869C" w:rsidR="3EF6A63F" w:rsidRDefault="3EF6A63F" w:rsidP="3EF6A63F">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E93717" w14:textId="36FB6861" w:rsidR="3EF6A63F" w:rsidRDefault="3EF6A63F" w:rsidP="3EF6A63F">
            <w:pPr>
              <w:rPr>
                <w:rFonts w:ascii="Arial" w:eastAsia="Arial" w:hAnsi="Arial" w:cs="Arial"/>
                <w:color w:val="000000" w:themeColor="text1"/>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F62788B" w14:textId="7AAD3FBD" w:rsidR="3EF6A63F" w:rsidRDefault="19E45621" w:rsidP="25C8D4D3">
            <w:pPr>
              <w:rPr>
                <w:rFonts w:ascii="Arial" w:eastAsia="Arial" w:hAnsi="Arial" w:cs="Arial"/>
                <w:sz w:val="18"/>
                <w:szCs w:val="18"/>
              </w:rPr>
            </w:pPr>
            <w:r w:rsidRPr="25C8D4D3">
              <w:rPr>
                <w:rFonts w:ascii="Arial" w:eastAsia="Arial" w:hAnsi="Arial" w:cs="Arial"/>
                <w:sz w:val="18"/>
                <w:szCs w:val="18"/>
              </w:rPr>
              <w:t>Several pupils and families have accessed support both face to face and online during school closures. Leading to reduced anxiety and better engagement.</w:t>
            </w:r>
          </w:p>
          <w:p w14:paraId="1F87A138" w14:textId="50C01900" w:rsidR="3EF6A63F" w:rsidRDefault="3EF6A63F" w:rsidP="3EF6A63F">
            <w:pPr>
              <w:rPr>
                <w:rFonts w:ascii="Arial" w:eastAsia="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B3A119" w14:textId="16DD91CE" w:rsidR="3EF6A63F" w:rsidRDefault="3EF6A63F" w:rsidP="3EF6A63F">
            <w:pPr>
              <w:rPr>
                <w:rFonts w:ascii="Arial" w:eastAsia="Arial" w:hAnsi="Arial" w:cs="Arial"/>
                <w:sz w:val="18"/>
                <w:szCs w:val="18"/>
              </w:rPr>
            </w:pPr>
          </w:p>
        </w:tc>
      </w:tr>
    </w:tbl>
    <w:p w14:paraId="31126E5D"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3ED26AA6"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06F7B052" w14:textId="77777777" w:rsidR="00614208" w:rsidRDefault="009A3DB0">
            <w:pPr>
              <w:numPr>
                <w:ilvl w:val="0"/>
                <w:numId w:val="7"/>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08464251"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6BF114" w14:textId="77777777"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7177BE46" w14:textId="77777777"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p>
        </w:tc>
      </w:tr>
    </w:tbl>
    <w:p w14:paraId="2DE403A5"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21B5B96"/>
    <w:multiLevelType w:val="multilevel"/>
    <w:tmpl w:val="A6B4C5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80EF4"/>
    <w:multiLevelType w:val="multilevel"/>
    <w:tmpl w:val="C82838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13466CA"/>
    <w:multiLevelType w:val="hybridMultilevel"/>
    <w:tmpl w:val="432EB8CE"/>
    <w:lvl w:ilvl="0" w:tplc="26F27CD4">
      <w:start w:val="1"/>
      <w:numFmt w:val="bullet"/>
      <w:lvlText w:val=""/>
      <w:lvlJc w:val="left"/>
      <w:pPr>
        <w:ind w:left="720" w:hanging="360"/>
      </w:pPr>
      <w:rPr>
        <w:rFonts w:ascii="Symbol" w:hAnsi="Symbol" w:hint="default"/>
      </w:rPr>
    </w:lvl>
    <w:lvl w:ilvl="1" w:tplc="567C23EE">
      <w:start w:val="1"/>
      <w:numFmt w:val="bullet"/>
      <w:lvlText w:val="o"/>
      <w:lvlJc w:val="left"/>
      <w:pPr>
        <w:ind w:left="1440" w:hanging="360"/>
      </w:pPr>
      <w:rPr>
        <w:rFonts w:ascii="Courier New" w:hAnsi="Courier New" w:hint="default"/>
      </w:rPr>
    </w:lvl>
    <w:lvl w:ilvl="2" w:tplc="BDD6409E">
      <w:start w:val="1"/>
      <w:numFmt w:val="bullet"/>
      <w:lvlText w:val=""/>
      <w:lvlJc w:val="left"/>
      <w:pPr>
        <w:ind w:left="2160" w:hanging="360"/>
      </w:pPr>
      <w:rPr>
        <w:rFonts w:ascii="Wingdings" w:hAnsi="Wingdings" w:hint="default"/>
      </w:rPr>
    </w:lvl>
    <w:lvl w:ilvl="3" w:tplc="6046D550">
      <w:start w:val="1"/>
      <w:numFmt w:val="bullet"/>
      <w:lvlText w:val=""/>
      <w:lvlJc w:val="left"/>
      <w:pPr>
        <w:ind w:left="2880" w:hanging="360"/>
      </w:pPr>
      <w:rPr>
        <w:rFonts w:ascii="Symbol" w:hAnsi="Symbol" w:hint="default"/>
      </w:rPr>
    </w:lvl>
    <w:lvl w:ilvl="4" w:tplc="E0247006">
      <w:start w:val="1"/>
      <w:numFmt w:val="bullet"/>
      <w:lvlText w:val="o"/>
      <w:lvlJc w:val="left"/>
      <w:pPr>
        <w:ind w:left="3600" w:hanging="360"/>
      </w:pPr>
      <w:rPr>
        <w:rFonts w:ascii="Courier New" w:hAnsi="Courier New" w:hint="default"/>
      </w:rPr>
    </w:lvl>
    <w:lvl w:ilvl="5" w:tplc="0A083074">
      <w:start w:val="1"/>
      <w:numFmt w:val="bullet"/>
      <w:lvlText w:val=""/>
      <w:lvlJc w:val="left"/>
      <w:pPr>
        <w:ind w:left="4320" w:hanging="360"/>
      </w:pPr>
      <w:rPr>
        <w:rFonts w:ascii="Wingdings" w:hAnsi="Wingdings" w:hint="default"/>
      </w:rPr>
    </w:lvl>
    <w:lvl w:ilvl="6" w:tplc="1BB0A69C">
      <w:start w:val="1"/>
      <w:numFmt w:val="bullet"/>
      <w:lvlText w:val=""/>
      <w:lvlJc w:val="left"/>
      <w:pPr>
        <w:ind w:left="5040" w:hanging="360"/>
      </w:pPr>
      <w:rPr>
        <w:rFonts w:ascii="Symbol" w:hAnsi="Symbol" w:hint="default"/>
      </w:rPr>
    </w:lvl>
    <w:lvl w:ilvl="7" w:tplc="623CFEC0">
      <w:start w:val="1"/>
      <w:numFmt w:val="bullet"/>
      <w:lvlText w:val="o"/>
      <w:lvlJc w:val="left"/>
      <w:pPr>
        <w:ind w:left="5760" w:hanging="360"/>
      </w:pPr>
      <w:rPr>
        <w:rFonts w:ascii="Courier New" w:hAnsi="Courier New" w:hint="default"/>
      </w:rPr>
    </w:lvl>
    <w:lvl w:ilvl="8" w:tplc="8EF4B17C">
      <w:start w:val="1"/>
      <w:numFmt w:val="bullet"/>
      <w:lvlText w:val=""/>
      <w:lvlJc w:val="left"/>
      <w:pPr>
        <w:ind w:left="6480" w:hanging="360"/>
      </w:pPr>
      <w:rPr>
        <w:rFonts w:ascii="Wingdings" w:hAnsi="Wingdings" w:hint="default"/>
      </w:rPr>
    </w:lvl>
  </w:abstractNum>
  <w:abstractNum w:abstractNumId="5"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4B6EE4"/>
    <w:multiLevelType w:val="hybridMultilevel"/>
    <w:tmpl w:val="E2521ED4"/>
    <w:lvl w:ilvl="0" w:tplc="1E38C97E">
      <w:start w:val="1"/>
      <w:numFmt w:val="bullet"/>
      <w:lvlText w:val=""/>
      <w:lvlJc w:val="left"/>
      <w:pPr>
        <w:ind w:left="720" w:hanging="360"/>
      </w:pPr>
      <w:rPr>
        <w:rFonts w:ascii="Symbol" w:hAnsi="Symbol" w:hint="default"/>
      </w:rPr>
    </w:lvl>
    <w:lvl w:ilvl="1" w:tplc="A01253D8">
      <w:start w:val="1"/>
      <w:numFmt w:val="bullet"/>
      <w:lvlText w:val="o"/>
      <w:lvlJc w:val="left"/>
      <w:pPr>
        <w:ind w:left="1440" w:hanging="360"/>
      </w:pPr>
      <w:rPr>
        <w:rFonts w:ascii="Courier New" w:hAnsi="Courier New" w:hint="default"/>
      </w:rPr>
    </w:lvl>
    <w:lvl w:ilvl="2" w:tplc="F788E8B6">
      <w:start w:val="1"/>
      <w:numFmt w:val="bullet"/>
      <w:lvlText w:val=""/>
      <w:lvlJc w:val="left"/>
      <w:pPr>
        <w:ind w:left="2160" w:hanging="360"/>
      </w:pPr>
      <w:rPr>
        <w:rFonts w:ascii="Wingdings" w:hAnsi="Wingdings" w:hint="default"/>
      </w:rPr>
    </w:lvl>
    <w:lvl w:ilvl="3" w:tplc="34FADAF8">
      <w:start w:val="1"/>
      <w:numFmt w:val="bullet"/>
      <w:lvlText w:val=""/>
      <w:lvlJc w:val="left"/>
      <w:pPr>
        <w:ind w:left="2880" w:hanging="360"/>
      </w:pPr>
      <w:rPr>
        <w:rFonts w:ascii="Symbol" w:hAnsi="Symbol" w:hint="default"/>
      </w:rPr>
    </w:lvl>
    <w:lvl w:ilvl="4" w:tplc="115074DA">
      <w:start w:val="1"/>
      <w:numFmt w:val="bullet"/>
      <w:lvlText w:val="o"/>
      <w:lvlJc w:val="left"/>
      <w:pPr>
        <w:ind w:left="3600" w:hanging="360"/>
      </w:pPr>
      <w:rPr>
        <w:rFonts w:ascii="Courier New" w:hAnsi="Courier New" w:hint="default"/>
      </w:rPr>
    </w:lvl>
    <w:lvl w:ilvl="5" w:tplc="3392F54E">
      <w:start w:val="1"/>
      <w:numFmt w:val="bullet"/>
      <w:lvlText w:val=""/>
      <w:lvlJc w:val="left"/>
      <w:pPr>
        <w:ind w:left="4320" w:hanging="360"/>
      </w:pPr>
      <w:rPr>
        <w:rFonts w:ascii="Wingdings" w:hAnsi="Wingdings" w:hint="default"/>
      </w:rPr>
    </w:lvl>
    <w:lvl w:ilvl="6" w:tplc="44049E70">
      <w:start w:val="1"/>
      <w:numFmt w:val="bullet"/>
      <w:lvlText w:val=""/>
      <w:lvlJc w:val="left"/>
      <w:pPr>
        <w:ind w:left="5040" w:hanging="360"/>
      </w:pPr>
      <w:rPr>
        <w:rFonts w:ascii="Symbol" w:hAnsi="Symbol" w:hint="default"/>
      </w:rPr>
    </w:lvl>
    <w:lvl w:ilvl="7" w:tplc="CB786F82">
      <w:start w:val="1"/>
      <w:numFmt w:val="bullet"/>
      <w:lvlText w:val="o"/>
      <w:lvlJc w:val="left"/>
      <w:pPr>
        <w:ind w:left="5760" w:hanging="360"/>
      </w:pPr>
      <w:rPr>
        <w:rFonts w:ascii="Courier New" w:hAnsi="Courier New" w:hint="default"/>
      </w:rPr>
    </w:lvl>
    <w:lvl w:ilvl="8" w:tplc="5AEA2400">
      <w:start w:val="1"/>
      <w:numFmt w:val="bullet"/>
      <w:lvlText w:val=""/>
      <w:lvlJc w:val="left"/>
      <w:pPr>
        <w:ind w:left="6480" w:hanging="360"/>
      </w:pPr>
      <w:rPr>
        <w:rFonts w:ascii="Wingdings" w:hAnsi="Wingdings" w:hint="default"/>
      </w:rPr>
    </w:lvl>
  </w:abstractNum>
  <w:abstractNum w:abstractNumId="7"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81719"/>
    <w:multiLevelType w:val="hybridMultilevel"/>
    <w:tmpl w:val="7B68C44C"/>
    <w:lvl w:ilvl="0" w:tplc="2CEA9964">
      <w:start w:val="1"/>
      <w:numFmt w:val="upperLetter"/>
      <w:lvlText w:val="%1."/>
      <w:lvlJc w:val="left"/>
      <w:pPr>
        <w:ind w:left="1080" w:hanging="360"/>
      </w:pPr>
    </w:lvl>
    <w:lvl w:ilvl="1" w:tplc="1C184C98">
      <w:start w:val="1"/>
      <w:numFmt w:val="lowerLetter"/>
      <w:lvlText w:val="%2."/>
      <w:lvlJc w:val="left"/>
      <w:pPr>
        <w:ind w:left="1800" w:hanging="360"/>
      </w:pPr>
    </w:lvl>
    <w:lvl w:ilvl="2" w:tplc="E8DE4F2A">
      <w:start w:val="1"/>
      <w:numFmt w:val="lowerRoman"/>
      <w:lvlText w:val="%3."/>
      <w:lvlJc w:val="right"/>
      <w:pPr>
        <w:ind w:left="2520" w:hanging="180"/>
      </w:pPr>
    </w:lvl>
    <w:lvl w:ilvl="3" w:tplc="80ACE2D0">
      <w:start w:val="1"/>
      <w:numFmt w:val="decimal"/>
      <w:lvlText w:val="%4."/>
      <w:lvlJc w:val="left"/>
      <w:pPr>
        <w:ind w:left="3240" w:hanging="360"/>
      </w:pPr>
    </w:lvl>
    <w:lvl w:ilvl="4" w:tplc="CB840D0E">
      <w:start w:val="1"/>
      <w:numFmt w:val="lowerLetter"/>
      <w:lvlText w:val="%5."/>
      <w:lvlJc w:val="left"/>
      <w:pPr>
        <w:ind w:left="3960" w:hanging="360"/>
      </w:pPr>
    </w:lvl>
    <w:lvl w:ilvl="5" w:tplc="280EE6D4">
      <w:start w:val="1"/>
      <w:numFmt w:val="lowerRoman"/>
      <w:lvlText w:val="%6."/>
      <w:lvlJc w:val="right"/>
      <w:pPr>
        <w:ind w:left="4680" w:hanging="180"/>
      </w:pPr>
    </w:lvl>
    <w:lvl w:ilvl="6" w:tplc="D9BEFF5C">
      <w:start w:val="1"/>
      <w:numFmt w:val="decimal"/>
      <w:lvlText w:val="%7."/>
      <w:lvlJc w:val="left"/>
      <w:pPr>
        <w:ind w:left="5400" w:hanging="360"/>
      </w:pPr>
    </w:lvl>
    <w:lvl w:ilvl="7" w:tplc="114CDB80">
      <w:start w:val="1"/>
      <w:numFmt w:val="lowerLetter"/>
      <w:lvlText w:val="%8."/>
      <w:lvlJc w:val="left"/>
      <w:pPr>
        <w:ind w:left="6120" w:hanging="360"/>
      </w:pPr>
    </w:lvl>
    <w:lvl w:ilvl="8" w:tplc="7A742062">
      <w:start w:val="1"/>
      <w:numFmt w:val="lowerRoman"/>
      <w:lvlText w:val="%9."/>
      <w:lvlJc w:val="right"/>
      <w:pPr>
        <w:ind w:left="6840" w:hanging="180"/>
      </w:pPr>
    </w:lvl>
  </w:abstractNum>
  <w:num w:numId="1">
    <w:abstractNumId w:val="6"/>
  </w:num>
  <w:num w:numId="2">
    <w:abstractNumId w:val="4"/>
  </w:num>
  <w:num w:numId="3">
    <w:abstractNumId w:val="5"/>
  </w:num>
  <w:num w:numId="4">
    <w:abstractNumId w:val="8"/>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08"/>
    <w:rsid w:val="0004F76A"/>
    <w:rsid w:val="00189527"/>
    <w:rsid w:val="00243DAD"/>
    <w:rsid w:val="002C00DB"/>
    <w:rsid w:val="00322421"/>
    <w:rsid w:val="00347EDC"/>
    <w:rsid w:val="003A0994"/>
    <w:rsid w:val="00444B75"/>
    <w:rsid w:val="004B76AE"/>
    <w:rsid w:val="005763A7"/>
    <w:rsid w:val="00614208"/>
    <w:rsid w:val="007451D8"/>
    <w:rsid w:val="00831450"/>
    <w:rsid w:val="00963C91"/>
    <w:rsid w:val="009A3DB0"/>
    <w:rsid w:val="00A94067"/>
    <w:rsid w:val="00AB23E2"/>
    <w:rsid w:val="00B01BF5"/>
    <w:rsid w:val="00B34536"/>
    <w:rsid w:val="00C8901B"/>
    <w:rsid w:val="00CE1580"/>
    <w:rsid w:val="00E83EC5"/>
    <w:rsid w:val="00E8750C"/>
    <w:rsid w:val="00EB277B"/>
    <w:rsid w:val="00FA1C93"/>
    <w:rsid w:val="01381B35"/>
    <w:rsid w:val="01C5BC7F"/>
    <w:rsid w:val="035035E9"/>
    <w:rsid w:val="03A706DB"/>
    <w:rsid w:val="04580227"/>
    <w:rsid w:val="04F9216B"/>
    <w:rsid w:val="052C1435"/>
    <w:rsid w:val="05C8B006"/>
    <w:rsid w:val="05F09D46"/>
    <w:rsid w:val="05F29E20"/>
    <w:rsid w:val="079846AD"/>
    <w:rsid w:val="07CFC04E"/>
    <w:rsid w:val="08300A78"/>
    <w:rsid w:val="08A4C1A7"/>
    <w:rsid w:val="08ABCA63"/>
    <w:rsid w:val="0951DE1B"/>
    <w:rsid w:val="098ACA43"/>
    <w:rsid w:val="0A1CF3CA"/>
    <w:rsid w:val="0AC60297"/>
    <w:rsid w:val="0BBB4B09"/>
    <w:rsid w:val="0C3FABC5"/>
    <w:rsid w:val="0C4F96C2"/>
    <w:rsid w:val="0C62D2AD"/>
    <w:rsid w:val="0D823DD6"/>
    <w:rsid w:val="0DEB6723"/>
    <w:rsid w:val="0E5DC3A7"/>
    <w:rsid w:val="102F0E5D"/>
    <w:rsid w:val="106EE934"/>
    <w:rsid w:val="10730CF1"/>
    <w:rsid w:val="108F96E0"/>
    <w:rsid w:val="11718AA8"/>
    <w:rsid w:val="1176CCBB"/>
    <w:rsid w:val="11C52DB6"/>
    <w:rsid w:val="124B1DD2"/>
    <w:rsid w:val="12581BE9"/>
    <w:rsid w:val="13DF1BC6"/>
    <w:rsid w:val="13E28DB4"/>
    <w:rsid w:val="1440F449"/>
    <w:rsid w:val="1505FBE8"/>
    <w:rsid w:val="155FA671"/>
    <w:rsid w:val="158898B7"/>
    <w:rsid w:val="15B937F9"/>
    <w:rsid w:val="16683011"/>
    <w:rsid w:val="17011422"/>
    <w:rsid w:val="1778950B"/>
    <w:rsid w:val="18CBAF1E"/>
    <w:rsid w:val="196E3577"/>
    <w:rsid w:val="19BAA185"/>
    <w:rsid w:val="19E42E7F"/>
    <w:rsid w:val="19E45621"/>
    <w:rsid w:val="1A18E1EA"/>
    <w:rsid w:val="1A5F09A0"/>
    <w:rsid w:val="1BA484C1"/>
    <w:rsid w:val="1BC70E39"/>
    <w:rsid w:val="1BF07D98"/>
    <w:rsid w:val="1CA06036"/>
    <w:rsid w:val="1D3B2C75"/>
    <w:rsid w:val="1D41AA5B"/>
    <w:rsid w:val="1E5A8577"/>
    <w:rsid w:val="20401C58"/>
    <w:rsid w:val="2213C645"/>
    <w:rsid w:val="22345BDF"/>
    <w:rsid w:val="2362B3AF"/>
    <w:rsid w:val="23C0D17D"/>
    <w:rsid w:val="24AC64B1"/>
    <w:rsid w:val="24B22101"/>
    <w:rsid w:val="25071307"/>
    <w:rsid w:val="25928EDE"/>
    <w:rsid w:val="25C8D4D3"/>
    <w:rsid w:val="267981B5"/>
    <w:rsid w:val="2716DF41"/>
    <w:rsid w:val="27520938"/>
    <w:rsid w:val="27FE4D3D"/>
    <w:rsid w:val="288307C9"/>
    <w:rsid w:val="2A1ED82A"/>
    <w:rsid w:val="2A23F333"/>
    <w:rsid w:val="2A8ECF85"/>
    <w:rsid w:val="2AB6A909"/>
    <w:rsid w:val="2ABE7C80"/>
    <w:rsid w:val="2B99945F"/>
    <w:rsid w:val="2C7705B1"/>
    <w:rsid w:val="2CE0A2C8"/>
    <w:rsid w:val="2D8C4A04"/>
    <w:rsid w:val="2F25BF20"/>
    <w:rsid w:val="2F32BC68"/>
    <w:rsid w:val="2FA2E883"/>
    <w:rsid w:val="2FB28ED5"/>
    <w:rsid w:val="2FC1F38E"/>
    <w:rsid w:val="303DE7AC"/>
    <w:rsid w:val="305D2ACF"/>
    <w:rsid w:val="30C0EB5F"/>
    <w:rsid w:val="3103C294"/>
    <w:rsid w:val="310F598E"/>
    <w:rsid w:val="31E97573"/>
    <w:rsid w:val="32329155"/>
    <w:rsid w:val="3266841D"/>
    <w:rsid w:val="3288B441"/>
    <w:rsid w:val="347AAEFC"/>
    <w:rsid w:val="34B18FDD"/>
    <w:rsid w:val="3610F9C4"/>
    <w:rsid w:val="361F4C95"/>
    <w:rsid w:val="363C2567"/>
    <w:rsid w:val="36CFF07E"/>
    <w:rsid w:val="372C4D2E"/>
    <w:rsid w:val="37D4C89A"/>
    <w:rsid w:val="37E9309F"/>
    <w:rsid w:val="38902AE3"/>
    <w:rsid w:val="38DC3AEA"/>
    <w:rsid w:val="39AB1675"/>
    <w:rsid w:val="39F45EE6"/>
    <w:rsid w:val="3A09F4D5"/>
    <w:rsid w:val="3A34FBF4"/>
    <w:rsid w:val="3B28BEE7"/>
    <w:rsid w:val="3B6FEF27"/>
    <w:rsid w:val="3B836219"/>
    <w:rsid w:val="3C79389E"/>
    <w:rsid w:val="3D835402"/>
    <w:rsid w:val="3EF6A63F"/>
    <w:rsid w:val="3FBCA245"/>
    <w:rsid w:val="3FFE2720"/>
    <w:rsid w:val="40430385"/>
    <w:rsid w:val="4060BDE5"/>
    <w:rsid w:val="40CBDA4B"/>
    <w:rsid w:val="410A5D7B"/>
    <w:rsid w:val="414E4A22"/>
    <w:rsid w:val="4150F1C1"/>
    <w:rsid w:val="419FA118"/>
    <w:rsid w:val="422D90C8"/>
    <w:rsid w:val="42E175B5"/>
    <w:rsid w:val="43733558"/>
    <w:rsid w:val="437A9A6B"/>
    <w:rsid w:val="43F79C2F"/>
    <w:rsid w:val="44CFA12D"/>
    <w:rsid w:val="455E4FA9"/>
    <w:rsid w:val="455ED9CF"/>
    <w:rsid w:val="460A0878"/>
    <w:rsid w:val="4645EBFA"/>
    <w:rsid w:val="46F297BB"/>
    <w:rsid w:val="472B2356"/>
    <w:rsid w:val="49895DF2"/>
    <w:rsid w:val="49904EF5"/>
    <w:rsid w:val="4A5F015E"/>
    <w:rsid w:val="4A64B084"/>
    <w:rsid w:val="4B0A1627"/>
    <w:rsid w:val="4B25BA54"/>
    <w:rsid w:val="4C6040BE"/>
    <w:rsid w:val="4C892D52"/>
    <w:rsid w:val="4CEB8C78"/>
    <w:rsid w:val="4D30693D"/>
    <w:rsid w:val="4DE0631F"/>
    <w:rsid w:val="4E428611"/>
    <w:rsid w:val="4EF64EA7"/>
    <w:rsid w:val="4FECDBD8"/>
    <w:rsid w:val="504694BC"/>
    <w:rsid w:val="506D7B95"/>
    <w:rsid w:val="5078C98D"/>
    <w:rsid w:val="517DF788"/>
    <w:rsid w:val="52F0F064"/>
    <w:rsid w:val="531CA876"/>
    <w:rsid w:val="53A10374"/>
    <w:rsid w:val="53C712CF"/>
    <w:rsid w:val="53E49976"/>
    <w:rsid w:val="5518521F"/>
    <w:rsid w:val="555115D8"/>
    <w:rsid w:val="55A5F953"/>
    <w:rsid w:val="55DA8AAB"/>
    <w:rsid w:val="5679C783"/>
    <w:rsid w:val="56F26150"/>
    <w:rsid w:val="573F3E93"/>
    <w:rsid w:val="57F30285"/>
    <w:rsid w:val="585879D9"/>
    <w:rsid w:val="586FAF7D"/>
    <w:rsid w:val="587A36B2"/>
    <w:rsid w:val="591E8B75"/>
    <w:rsid w:val="5992D0F3"/>
    <w:rsid w:val="5C823293"/>
    <w:rsid w:val="5D20F421"/>
    <w:rsid w:val="5D2BC6AD"/>
    <w:rsid w:val="5E6B77F2"/>
    <w:rsid w:val="5E80270F"/>
    <w:rsid w:val="5EE170FA"/>
    <w:rsid w:val="6097ED29"/>
    <w:rsid w:val="60E9E9D7"/>
    <w:rsid w:val="6136A8B3"/>
    <w:rsid w:val="61B27B30"/>
    <w:rsid w:val="627331FC"/>
    <w:rsid w:val="62F5176C"/>
    <w:rsid w:val="63394EF9"/>
    <w:rsid w:val="643333A8"/>
    <w:rsid w:val="657ABCB5"/>
    <w:rsid w:val="65BD5AFA"/>
    <w:rsid w:val="66306CA6"/>
    <w:rsid w:val="666CC9ED"/>
    <w:rsid w:val="66A7F4C7"/>
    <w:rsid w:val="6776C8BE"/>
    <w:rsid w:val="687EFD23"/>
    <w:rsid w:val="68FF9204"/>
    <w:rsid w:val="6A98B9A3"/>
    <w:rsid w:val="6B2898FA"/>
    <w:rsid w:val="6B59EF6E"/>
    <w:rsid w:val="6C7BB300"/>
    <w:rsid w:val="6CC15293"/>
    <w:rsid w:val="6D3987CE"/>
    <w:rsid w:val="6E64D35F"/>
    <w:rsid w:val="6E9D9BCF"/>
    <w:rsid w:val="6EBF3810"/>
    <w:rsid w:val="6EDACC67"/>
    <w:rsid w:val="6F58F5D6"/>
    <w:rsid w:val="6FA3DC0E"/>
    <w:rsid w:val="702D6091"/>
    <w:rsid w:val="712A7657"/>
    <w:rsid w:val="71B76A1A"/>
    <w:rsid w:val="72A3CB88"/>
    <w:rsid w:val="7321765E"/>
    <w:rsid w:val="73D9C79C"/>
    <w:rsid w:val="7459A821"/>
    <w:rsid w:val="753D8B17"/>
    <w:rsid w:val="7540D946"/>
    <w:rsid w:val="78050099"/>
    <w:rsid w:val="799D3AF1"/>
    <w:rsid w:val="79E819B5"/>
    <w:rsid w:val="7A108229"/>
    <w:rsid w:val="7A4A014A"/>
    <w:rsid w:val="7E1A3B5A"/>
    <w:rsid w:val="7E4C1DFE"/>
    <w:rsid w:val="7E505C62"/>
    <w:rsid w:val="7EFFB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D67E"/>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2651</Words>
  <Characters>15117</Characters>
  <Application>Microsoft Office Word</Application>
  <DocSecurity>0</DocSecurity>
  <Lines>125</Lines>
  <Paragraphs>35</Paragraphs>
  <ScaleCrop>false</ScaleCrop>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Jill Ryder</cp:lastModifiedBy>
  <cp:revision>2</cp:revision>
  <dcterms:created xsi:type="dcterms:W3CDTF">2021-10-09T09:08:00Z</dcterms:created>
  <dcterms:modified xsi:type="dcterms:W3CDTF">2021-10-09T09:08:00Z</dcterms:modified>
</cp:coreProperties>
</file>